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B9823" w14:textId="6125261C" w:rsidR="00543728" w:rsidRPr="00F15D89" w:rsidRDefault="004062C6" w:rsidP="00F34258">
      <w:pPr>
        <w:pStyle w:val="Title"/>
        <w:spacing w:line="360" w:lineRule="auto"/>
        <w:rPr>
          <w:rFonts w:asciiTheme="minorHAnsi" w:hAnsiTheme="minorHAnsi" w:cstheme="minorHAnsi"/>
          <w:lang w:val="en-AU"/>
        </w:rPr>
      </w:pPr>
      <w:r w:rsidRPr="00F15D89">
        <w:rPr>
          <w:rFonts w:asciiTheme="minorHAnsi" w:hAnsiTheme="minorHAnsi" w:cstheme="minorHAnsi"/>
          <w:lang w:val="en-AU"/>
        </w:rPr>
        <w:t>C</w:t>
      </w:r>
      <w:r w:rsidR="00543728" w:rsidRPr="00F15D89">
        <w:rPr>
          <w:rFonts w:asciiTheme="minorHAnsi" w:hAnsiTheme="minorHAnsi" w:cstheme="minorHAnsi"/>
          <w:lang w:val="en-AU"/>
        </w:rPr>
        <w:t>ross shelf patterns in zooplankton</w:t>
      </w:r>
      <w:r w:rsidRPr="00F15D89">
        <w:rPr>
          <w:rFonts w:asciiTheme="minorHAnsi" w:hAnsiTheme="minorHAnsi" w:cstheme="minorHAnsi"/>
          <w:lang w:val="en-AU"/>
        </w:rPr>
        <w:t xml:space="preserve"> characteristics in</w:t>
      </w:r>
      <w:r w:rsidR="008D27F6" w:rsidRPr="00F15D89">
        <w:rPr>
          <w:rFonts w:asciiTheme="minorHAnsi" w:hAnsiTheme="minorHAnsi" w:cstheme="minorHAnsi"/>
          <w:lang w:val="en-AU"/>
        </w:rPr>
        <w:t xml:space="preserve"> a western boundary current</w:t>
      </w:r>
      <w:r w:rsidRPr="00F15D89">
        <w:rPr>
          <w:rFonts w:asciiTheme="minorHAnsi" w:hAnsiTheme="minorHAnsi" w:cstheme="minorHAnsi"/>
          <w:lang w:val="en-AU"/>
        </w:rPr>
        <w:t xml:space="preserve"> region</w:t>
      </w: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1827D841"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Pr="00F15D89">
        <w:rPr>
          <w:rFonts w:asciiTheme="minorHAnsi" w:hAnsiTheme="minorHAnsi" w:cstheme="minorHAnsi"/>
          <w:sz w:val="22"/>
          <w:szCs w:val="22"/>
          <w:vertAlign w:val="superscript"/>
          <w:lang w:val="en-AU"/>
        </w:rPr>
        <w:t>3</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Baird</w:t>
      </w:r>
      <w:r w:rsidR="00627CA7" w:rsidRPr="00F15D89">
        <w:rPr>
          <w:rFonts w:asciiTheme="minorHAnsi" w:hAnsiTheme="minorHAnsi" w:cstheme="minorHAnsi"/>
          <w:sz w:val="22"/>
          <w:szCs w:val="22"/>
          <w:vertAlign w:val="superscript"/>
          <w:lang w:val="en-AU"/>
        </w:rPr>
        <w:t>4</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B193C4D"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3</w:t>
      </w:r>
      <w:r w:rsidRPr="00F15D89">
        <w:rPr>
          <w:rFonts w:asciiTheme="minorHAnsi" w:hAnsiTheme="minorHAnsi" w:cstheme="minorHAnsi"/>
          <w:lang w:val="en-AU"/>
        </w:rPr>
        <w:t>School of Mathematics and Statistics, University of New South Wales, High Street, Kensington, New South Wales, Australia</w:t>
      </w:r>
    </w:p>
    <w:p w14:paraId="622AFF8E"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4</w:t>
      </w:r>
      <w:r w:rsidRPr="00F15D89">
        <w:rPr>
          <w:rFonts w:asciiTheme="minorHAnsi" w:hAnsiTheme="minorHAnsi" w:cstheme="minorHAnsi"/>
          <w:lang w:val="en-AU"/>
        </w:rPr>
        <w:t xml:space="preserve">Commonwealth Scientific and Industrial Research Organisation, </w:t>
      </w:r>
      <w:proofErr w:type="spellStart"/>
      <w:r w:rsidRPr="00F15D89">
        <w:rPr>
          <w:rFonts w:asciiTheme="minorHAnsi" w:hAnsiTheme="minorHAnsi" w:cstheme="minorHAnsi"/>
          <w:lang w:val="en-AU"/>
        </w:rPr>
        <w:t>Castray</w:t>
      </w:r>
      <w:proofErr w:type="spellEnd"/>
      <w:r w:rsidRPr="00F15D89">
        <w:rPr>
          <w:rFonts w:asciiTheme="minorHAnsi" w:hAnsiTheme="minorHAnsi" w:cstheme="minorHAnsi"/>
          <w:lang w:val="en-AU"/>
        </w:rPr>
        <w:t xml:space="preserve"> Esplanade, Battery Point, Tasmania, Australia</w:t>
      </w:r>
    </w:p>
    <w:p w14:paraId="5614852F" w14:textId="0B345163"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543728" w:rsidRPr="00F15D89">
          <w:rPr>
            <w:rStyle w:val="Hyperlink"/>
            <w:rFonts w:asciiTheme="minorHAnsi" w:hAnsiTheme="minorHAnsi" w:cstheme="minorHAnsi"/>
            <w:lang w:val="en-AU"/>
          </w:rPr>
          <w:t>Hayden.Schilling@sims.org.au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77777777" w:rsidR="001D170A" w:rsidRDefault="001D170A" w:rsidP="00F34258">
      <w:pPr>
        <w:spacing w:line="360" w:lineRule="auto"/>
        <w:rPr>
          <w:rFonts w:asciiTheme="minorHAnsi" w:hAnsiTheme="minorHAnsi" w:cstheme="minorHAnsi"/>
          <w:lang w:val="en-AU"/>
        </w:rPr>
      </w:pPr>
    </w:p>
    <w:p w14:paraId="18CE2AA5" w14:textId="77777777" w:rsidR="001D170A" w:rsidRDefault="001D170A" w:rsidP="00F34258">
      <w:pPr>
        <w:spacing w:line="360" w:lineRule="auto"/>
        <w:rPr>
          <w:rFonts w:asciiTheme="minorHAnsi" w:hAnsiTheme="minorHAnsi" w:cstheme="minorHAnsi"/>
          <w:lang w:val="en-AU"/>
        </w:rPr>
      </w:pPr>
    </w:p>
    <w:p w14:paraId="0B618015" w14:textId="77777777" w:rsidR="001D170A" w:rsidRDefault="001D170A" w:rsidP="00F34258">
      <w:pPr>
        <w:spacing w:line="360" w:lineRule="auto"/>
        <w:rPr>
          <w:rFonts w:asciiTheme="minorHAnsi" w:hAnsiTheme="minorHAnsi" w:cstheme="minorHAnsi"/>
          <w:b/>
          <w:bCs/>
          <w:lang w:val="en-AU"/>
        </w:rPr>
      </w:pPr>
      <w:r>
        <w:rPr>
          <w:rFonts w:asciiTheme="minorHAnsi" w:hAnsiTheme="minorHAnsi" w:cstheme="minorHAnsi"/>
          <w:b/>
          <w:bCs/>
          <w:lang w:val="en-AU"/>
        </w:rPr>
        <w:t>NOTES:</w:t>
      </w:r>
    </w:p>
    <w:p w14:paraId="40935291" w14:textId="52C6F058" w:rsidR="00353C6A" w:rsidRDefault="00353C6A" w:rsidP="00353C6A">
      <w:pPr>
        <w:spacing w:line="360" w:lineRule="auto"/>
        <w:rPr>
          <w:rFonts w:asciiTheme="minorHAnsi" w:hAnsiTheme="minorHAnsi" w:cstheme="minorHAnsi"/>
          <w:b/>
          <w:bCs/>
          <w:lang w:val="en-AU"/>
        </w:rPr>
      </w:pPr>
      <w:r>
        <w:rPr>
          <w:rFonts w:asciiTheme="minorHAnsi" w:hAnsiTheme="minorHAnsi" w:cstheme="minorHAnsi"/>
          <w:b/>
          <w:bCs/>
          <w:lang w:val="en-AU"/>
        </w:rPr>
        <w:t xml:space="preserve">Figures </w:t>
      </w:r>
      <w:proofErr w:type="gramStart"/>
      <w:r>
        <w:rPr>
          <w:rFonts w:asciiTheme="minorHAnsi" w:hAnsiTheme="minorHAnsi" w:cstheme="minorHAnsi"/>
          <w:b/>
          <w:bCs/>
          <w:lang w:val="en-AU"/>
        </w:rPr>
        <w:t>aren’t</w:t>
      </w:r>
      <w:proofErr w:type="gramEnd"/>
      <w:r>
        <w:rPr>
          <w:rFonts w:asciiTheme="minorHAnsi" w:hAnsiTheme="minorHAnsi" w:cstheme="minorHAnsi"/>
          <w:b/>
          <w:bCs/>
          <w:lang w:val="en-AU"/>
        </w:rPr>
        <w:t xml:space="preserve"> finalised. Some have minor details to fix, including interpolations</w:t>
      </w:r>
    </w:p>
    <w:p w14:paraId="656FD55D" w14:textId="13147ACE" w:rsidR="00353C6A" w:rsidRPr="00353C6A" w:rsidRDefault="00353C6A" w:rsidP="00353C6A">
      <w:pPr>
        <w:pStyle w:val="ListParagraph"/>
        <w:numPr>
          <w:ilvl w:val="0"/>
          <w:numId w:val="18"/>
        </w:numPr>
        <w:spacing w:line="360" w:lineRule="auto"/>
        <w:ind w:left="426" w:hanging="142"/>
        <w:rPr>
          <w:rFonts w:cstheme="minorHAnsi"/>
          <w:b/>
          <w:bCs/>
          <w:lang w:val="en-AU"/>
        </w:rPr>
      </w:pPr>
      <w:r>
        <w:rPr>
          <w:rFonts w:cstheme="minorHAnsi"/>
          <w:lang w:val="en-AU"/>
        </w:rPr>
        <w:t xml:space="preserve">Figures 7 &amp; 8 show strong </w:t>
      </w:r>
      <w:proofErr w:type="gramStart"/>
      <w:r>
        <w:rPr>
          <w:rFonts w:cstheme="minorHAnsi"/>
          <w:lang w:val="en-AU"/>
        </w:rPr>
        <w:t>patterns</w:t>
      </w:r>
      <w:proofErr w:type="gramEnd"/>
      <w:r>
        <w:rPr>
          <w:rFonts w:cstheme="minorHAnsi"/>
          <w:lang w:val="en-AU"/>
        </w:rPr>
        <w:t xml:space="preserve"> but they are really just repeats of Figures 3 which I think are better because they show the depth and distance from coast at the same time which I think is important. I think we should remove F7 and F8 – thoughts?</w:t>
      </w:r>
    </w:p>
    <w:p w14:paraId="56836CF3" w14:textId="49EAAED7" w:rsidR="001D170A" w:rsidRPr="00353C6A" w:rsidRDefault="00353C6A" w:rsidP="00353C6A">
      <w:pPr>
        <w:pStyle w:val="ListParagraph"/>
        <w:numPr>
          <w:ilvl w:val="0"/>
          <w:numId w:val="18"/>
        </w:numPr>
        <w:spacing w:line="360" w:lineRule="auto"/>
        <w:ind w:left="426" w:hanging="142"/>
        <w:rPr>
          <w:rFonts w:cstheme="minorHAnsi"/>
          <w:b/>
          <w:bCs/>
          <w:lang w:val="en-AU"/>
        </w:rPr>
      </w:pPr>
      <w:r>
        <w:rPr>
          <w:rFonts w:cstheme="minorHAnsi"/>
          <w:lang w:val="en-AU"/>
        </w:rPr>
        <w:t>Iain previously asked for a quantitative summary and plot of previous work</w:t>
      </w:r>
      <w:r w:rsidR="00C06DE0">
        <w:rPr>
          <w:rFonts w:cstheme="minorHAnsi"/>
          <w:lang w:val="en-AU"/>
        </w:rPr>
        <w:t xml:space="preserve"> (section 2.5)</w:t>
      </w:r>
      <w:r>
        <w:rPr>
          <w:rFonts w:cstheme="minorHAnsi"/>
          <w:lang w:val="en-AU"/>
        </w:rPr>
        <w:t xml:space="preserve"> which looked at changes in biomass/abundance across continental shelves. I have not included this in this version because it is not finished and I’m unsure of the value of adding this information as it was already included as a table in </w:t>
      </w:r>
      <w:proofErr w:type="spellStart"/>
      <w:r>
        <w:rPr>
          <w:rFonts w:cstheme="minorHAnsi"/>
          <w:lang w:val="en-AU"/>
        </w:rPr>
        <w:t>Marcolin</w:t>
      </w:r>
      <w:proofErr w:type="spellEnd"/>
      <w:r>
        <w:rPr>
          <w:rFonts w:cstheme="minorHAnsi"/>
          <w:lang w:val="en-AU"/>
        </w:rPr>
        <w:t xml:space="preserve"> (2013) where they identified it may not be appropriate to compare all the studies.</w:t>
      </w:r>
      <w:r w:rsidR="00B719C8" w:rsidRPr="00353C6A">
        <w:rPr>
          <w:rFonts w:cstheme="minorHAnsi"/>
          <w:lang w:val="en-AU"/>
        </w:rPr>
        <w:br w:type="page"/>
      </w:r>
    </w:p>
    <w:p w14:paraId="2659CCE1" w14:textId="77777777"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1246089A" w14:textId="5C3DEF94" w:rsidR="00A47FEA" w:rsidRPr="00F15D89" w:rsidRDefault="00C4769C" w:rsidP="00F34258">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Zooplankton </w:t>
      </w:r>
      <w:r w:rsidR="00F73988" w:rsidRPr="00F15D89">
        <w:rPr>
          <w:rFonts w:asciiTheme="minorHAnsi" w:hAnsiTheme="minorHAnsi" w:cstheme="minorHAnsi"/>
          <w:lang w:val="en-AU"/>
        </w:rPr>
        <w:t>are</w:t>
      </w:r>
      <w:r w:rsidRPr="00F15D89">
        <w:rPr>
          <w:rFonts w:asciiTheme="minorHAnsi" w:hAnsiTheme="minorHAnsi" w:cstheme="minorHAnsi"/>
          <w:lang w:val="en-AU"/>
        </w:rPr>
        <w:t xml:space="preserve"> the basis for many </w:t>
      </w:r>
      <w:r w:rsidR="00E425AA" w:rsidRPr="00F15D89">
        <w:rPr>
          <w:rFonts w:asciiTheme="minorHAnsi" w:hAnsiTheme="minorHAnsi" w:cstheme="minorHAnsi"/>
          <w:lang w:val="en-AU"/>
        </w:rPr>
        <w:t xml:space="preserve">pelagic </w:t>
      </w:r>
      <w:r w:rsidR="000037BC" w:rsidRPr="00F15D89">
        <w:rPr>
          <w:rFonts w:asciiTheme="minorHAnsi" w:hAnsiTheme="minorHAnsi" w:cstheme="minorHAnsi"/>
          <w:lang w:val="en-AU"/>
        </w:rPr>
        <w:t>ecosystems,</w:t>
      </w:r>
      <w:r w:rsidRPr="00F15D89">
        <w:rPr>
          <w:rFonts w:asciiTheme="minorHAnsi" w:hAnsiTheme="minorHAnsi" w:cstheme="minorHAnsi"/>
          <w:lang w:val="en-AU"/>
        </w:rPr>
        <w:t xml:space="preserve"> yet it is largely unknown how the </w:t>
      </w:r>
      <w:r w:rsidR="00A07D65" w:rsidRPr="00F15D89">
        <w:rPr>
          <w:rFonts w:asciiTheme="minorHAnsi" w:hAnsiTheme="minorHAnsi" w:cstheme="minorHAnsi"/>
          <w:lang w:val="en-AU"/>
        </w:rPr>
        <w:t xml:space="preserve">zooplankton community varies </w:t>
      </w:r>
      <w:r w:rsidR="00731BD2" w:rsidRPr="00F15D89">
        <w:rPr>
          <w:rFonts w:asciiTheme="minorHAnsi" w:hAnsiTheme="minorHAnsi" w:cstheme="minorHAnsi"/>
          <w:lang w:val="en-AU"/>
        </w:rPr>
        <w:t xml:space="preserve">with both depth and </w:t>
      </w:r>
      <w:r w:rsidR="00A07D65" w:rsidRPr="00F15D89">
        <w:rPr>
          <w:rFonts w:asciiTheme="minorHAnsi" w:hAnsiTheme="minorHAnsi" w:cstheme="minorHAnsi"/>
          <w:lang w:val="en-AU"/>
        </w:rPr>
        <w:t xml:space="preserve">across continental shelves, particularly in areas </w:t>
      </w:r>
      <w:r w:rsidR="001473FC" w:rsidRPr="00F15D89">
        <w:rPr>
          <w:rFonts w:asciiTheme="minorHAnsi" w:hAnsiTheme="minorHAnsi" w:cstheme="minorHAnsi"/>
          <w:lang w:val="en-AU"/>
        </w:rPr>
        <w:t>influenced by strong boundary currents</w:t>
      </w:r>
      <w:r w:rsidR="00A07D65" w:rsidRPr="00F15D89">
        <w:rPr>
          <w:rFonts w:asciiTheme="minorHAnsi" w:hAnsiTheme="minorHAnsi" w:cstheme="minorHAnsi"/>
          <w:lang w:val="en-AU"/>
        </w:rPr>
        <w:t>.</w:t>
      </w:r>
      <w:r w:rsidRPr="00F15D89">
        <w:rPr>
          <w:rFonts w:asciiTheme="minorHAnsi" w:hAnsiTheme="minorHAnsi" w:cstheme="minorHAnsi"/>
          <w:lang w:val="en-AU"/>
        </w:rPr>
        <w:t xml:space="preserve"> </w:t>
      </w:r>
      <w:r w:rsidR="005B31C3" w:rsidRPr="00F15D89">
        <w:rPr>
          <w:rFonts w:asciiTheme="minorHAnsi" w:hAnsiTheme="minorHAnsi" w:cstheme="minorHAnsi"/>
          <w:lang w:val="en-AU"/>
        </w:rPr>
        <w:t xml:space="preserve">Western boundary currents are known to influence continental shelf waters through a variety of physical mechanisms including </w:t>
      </w:r>
      <w:r w:rsidR="000928AB" w:rsidRPr="00F15D89">
        <w:rPr>
          <w:rFonts w:asciiTheme="minorHAnsi" w:hAnsiTheme="minorHAnsi" w:cstheme="minorHAnsi"/>
          <w:lang w:val="en-AU"/>
        </w:rPr>
        <w:t>uplift</w:t>
      </w:r>
      <w:r w:rsidR="008D27F6" w:rsidRPr="00F15D89">
        <w:rPr>
          <w:rFonts w:asciiTheme="minorHAnsi" w:hAnsiTheme="minorHAnsi" w:cstheme="minorHAnsi"/>
          <w:lang w:val="en-AU"/>
        </w:rPr>
        <w:t xml:space="preserve"> which have the potential to influence the planktonic community</w:t>
      </w:r>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sing an optical plankton counter with CTD on undulating towed body, h</w:t>
      </w:r>
      <w:r w:rsidR="005B31C3" w:rsidRPr="00F15D89">
        <w:rPr>
          <w:rFonts w:asciiTheme="minorHAnsi" w:hAnsiTheme="minorHAnsi" w:cstheme="minorHAnsi"/>
          <w:lang w:val="en-AU"/>
        </w:rPr>
        <w:t>ere we show that in four cross shelf transects on the east Australian continental shelf</w:t>
      </w:r>
      <w:r w:rsidR="001473FC" w:rsidRPr="00F15D89">
        <w:rPr>
          <w:rFonts w:asciiTheme="minorHAnsi" w:hAnsiTheme="minorHAnsi" w:cstheme="minorHAnsi"/>
          <w:lang w:val="en-AU"/>
        </w:rPr>
        <w:t>,</w:t>
      </w:r>
      <w:r w:rsidR="005B31C3" w:rsidRPr="00F15D89">
        <w:rPr>
          <w:rFonts w:asciiTheme="minorHAnsi" w:hAnsiTheme="minorHAnsi" w:cstheme="minorHAnsi"/>
          <w:lang w:val="en-AU"/>
        </w:rPr>
        <w:t xml:space="preserve"> zooplankton biomass tends to be highest inshore with a decline in biomass visible 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 in the water column.</w:t>
      </w:r>
      <w:r w:rsidR="00A47FEA" w:rsidRPr="00F15D89">
        <w:rPr>
          <w:rFonts w:asciiTheme="minorHAnsi" w:hAnsiTheme="minorHAnsi" w:cstheme="minorHAnsi"/>
          <w:lang w:val="en-AU"/>
        </w:rPr>
        <w:t xml:space="preserve"> Within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influenced zones, the inner shelf zooplankton communities also tended to be more productive with smaller geometric means sizes</w:t>
      </w:r>
      <w:r w:rsidR="002E1FC2" w:rsidRPr="00F15D89">
        <w:rPr>
          <w:rFonts w:asciiTheme="minorHAnsi" w:hAnsiTheme="minorHAnsi" w:cstheme="minorHAnsi"/>
          <w:lang w:val="en-AU"/>
        </w:rPr>
        <w:t xml:space="preserve"> and steeper normalised biomass size spectrum slopes</w:t>
      </w:r>
      <w:r w:rsidR="00A47FEA" w:rsidRPr="00F15D89">
        <w:rPr>
          <w:rFonts w:asciiTheme="minorHAnsi" w:hAnsiTheme="minorHAnsi" w:cstheme="minorHAnsi"/>
          <w:lang w:val="en-AU"/>
        </w:rPr>
        <w:t xml:space="preserve"> observed in transects influenced by the East Australian Current. </w:t>
      </w:r>
      <w:r w:rsidR="000928AB" w:rsidRPr="00F15D89">
        <w:rPr>
          <w:rFonts w:asciiTheme="minorHAnsi" w:hAnsiTheme="minorHAnsi" w:cstheme="minorHAnsi"/>
          <w:lang w:val="en-AU"/>
        </w:rPr>
        <w:t>T</w:t>
      </w:r>
      <w:r w:rsidR="00A47FEA" w:rsidRPr="00F15D89">
        <w:rPr>
          <w:rFonts w:asciiTheme="minorHAnsi" w:hAnsiTheme="minorHAnsi" w:cstheme="minorHAnsi"/>
          <w:lang w:val="en-AU"/>
        </w:rPr>
        <w:t>his study presents the first high resolution depth resolved profiles of the zooplankton community</w:t>
      </w:r>
      <w:r w:rsidR="002E1FC2" w:rsidRPr="00F15D89">
        <w:rPr>
          <w:rFonts w:asciiTheme="minorHAnsi" w:hAnsiTheme="minorHAnsi" w:cstheme="minorHAnsi"/>
          <w:lang w:val="en-AU"/>
        </w:rPr>
        <w:t xml:space="preserve"> across a continental shelf</w:t>
      </w:r>
      <w:r w:rsidR="00A47FEA" w:rsidRPr="00F15D89">
        <w:rPr>
          <w:rFonts w:asciiTheme="minorHAnsi" w:hAnsiTheme="minorHAnsi" w:cstheme="minorHAnsi"/>
          <w:lang w:val="en-AU"/>
        </w:rPr>
        <w:t xml:space="preserve">. The patterns observed in this study align with previous research on zooplankton </w:t>
      </w:r>
      <w:r w:rsidR="00F34258" w:rsidRPr="00F15D89">
        <w:rPr>
          <w:rFonts w:asciiTheme="minorHAnsi" w:hAnsiTheme="minorHAnsi" w:cstheme="minorHAnsi"/>
          <w:lang w:val="en-AU"/>
        </w:rPr>
        <w:t>distributions</w:t>
      </w:r>
      <w:r w:rsidR="00A47FEA" w:rsidRPr="00F15D89">
        <w:rPr>
          <w:rFonts w:asciiTheme="minorHAnsi" w:hAnsiTheme="minorHAnsi" w:cstheme="minorHAnsi"/>
          <w:lang w:val="en-AU"/>
        </w:rPr>
        <w:t xml:space="preserve"> on continental shelfs suggesting that </w:t>
      </w:r>
      <w:r w:rsidR="00F34258" w:rsidRPr="00F15D89">
        <w:rPr>
          <w:rFonts w:asciiTheme="minorHAnsi" w:hAnsiTheme="minorHAnsi" w:cstheme="minorHAnsi"/>
          <w:lang w:val="en-AU"/>
        </w:rPr>
        <w:t xml:space="preserve">globally inner continental shelf regions appear to be </w:t>
      </w:r>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on continental shelfs</w:t>
      </w:r>
      <w:r w:rsidR="00F34258" w:rsidRPr="00F15D89">
        <w:rPr>
          <w:rFonts w:asciiTheme="minorHAnsi" w:hAnsiTheme="minorHAnsi" w:cstheme="minorHAnsi"/>
          <w:lang w:val="en-AU"/>
        </w:rPr>
        <w:t>.</w:t>
      </w:r>
    </w:p>
    <w:p w14:paraId="086ED3EC" w14:textId="77777777" w:rsidR="00F34258" w:rsidRPr="00F15D89" w:rsidRDefault="00F34258" w:rsidP="00F34258">
      <w:pPr>
        <w:pStyle w:val="Abstract"/>
        <w:spacing w:line="360" w:lineRule="auto"/>
        <w:rPr>
          <w:rFonts w:asciiTheme="minorHAnsi" w:hAnsiTheme="minorHAnsi" w:cstheme="minorHAnsi"/>
          <w:lang w:val="en-AU"/>
        </w:rPr>
      </w:pPr>
    </w:p>
    <w:p w14:paraId="265814FA" w14:textId="0B6F39C9" w:rsidR="001C01D1" w:rsidRPr="00F15D89" w:rsidRDefault="001C01D1" w:rsidP="00F34258">
      <w:pPr>
        <w:pStyle w:val="Abstract"/>
        <w:spacing w:line="360" w:lineRule="auto"/>
        <w:rPr>
          <w:rFonts w:asciiTheme="minorHAnsi" w:hAnsiTheme="minorHAnsi" w:cstheme="minorHAnsi"/>
          <w:lang w:val="en-AU"/>
        </w:rPr>
      </w:pPr>
    </w:p>
    <w:p w14:paraId="450879DC" w14:textId="77777777" w:rsidR="003A1011" w:rsidRPr="00F15D89" w:rsidRDefault="003A1011" w:rsidP="00F34258">
      <w:pPr>
        <w:pStyle w:val="Abstract"/>
        <w:spacing w:line="360" w:lineRule="auto"/>
        <w:rPr>
          <w:rFonts w:asciiTheme="minorHAnsi" w:hAnsiTheme="minorHAnsi" w:cstheme="minorHAnsi"/>
          <w:lang w:val="en-AU"/>
        </w:rPr>
      </w:pP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43AEC5D3" w14:textId="53A7F6B6" w:rsidR="00543728" w:rsidRPr="00F15D89" w:rsidRDefault="00F607B1"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Western boundary currents (WBCs) are fast-flowing currents which transport warm salty water from low latitudes poleward</w:t>
      </w:r>
      <w:r w:rsidR="00C52A34" w:rsidRPr="00F15D89">
        <w:rPr>
          <w:rFonts w:asciiTheme="minorHAnsi" w:hAnsiTheme="minorHAnsi" w:cstheme="minorHAnsi"/>
          <w:lang w:val="en-AU"/>
        </w:rPr>
        <w:t xml:space="preserve">. As they flow along continental boundaries they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5C7A03" w:rsidRPr="00F15D89">
        <w:rPr>
          <w:rFonts w:asciiTheme="minorHAnsi" w:hAnsiTheme="minorHAnsi" w:cstheme="minorHAnsi"/>
          <w:lang w:val="en-AU"/>
        </w:rPr>
        <w:t xml:space="preserve"> </w:t>
      </w:r>
      <w:r w:rsidR="00A238C1"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A238C1" w:rsidRPr="00F15D89">
        <w:rPr>
          <w:rFonts w:asciiTheme="minorHAnsi" w:hAnsiTheme="minorHAnsi" w:cstheme="minorHAnsi"/>
          <w:lang w:val="en-AU"/>
        </w:rPr>
      </w:r>
      <w:r w:rsidR="00A238C1"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(Roughan et al. 2011)</w:t>
      </w:r>
      <w:r w:rsidR="00A238C1" w:rsidRPr="00F15D89">
        <w:rPr>
          <w:rFonts w:asciiTheme="minorHAnsi" w:hAnsiTheme="minorHAnsi" w:cstheme="minorHAnsi"/>
          <w:lang w:val="en-AU"/>
        </w:rPr>
        <w:fldChar w:fldCharType="end"/>
      </w:r>
      <w:r w:rsidRPr="00F15D89">
        <w:rPr>
          <w:rFonts w:asciiTheme="minorHAnsi" w:hAnsiTheme="minorHAnsi" w:cstheme="minorHAnsi"/>
          <w:lang w:val="en-AU"/>
        </w:rPr>
        <w:t>. At a more local scale, WBCs interact with the continental shelfs to generate eddies, fronts and upwelling</w:t>
      </w:r>
      <w:r w:rsidR="00D62A3F" w:rsidRPr="00F15D89">
        <w:rPr>
          <w:rFonts w:asciiTheme="minorHAnsi" w:hAnsiTheme="minorHAnsi" w:cstheme="minorHAnsi"/>
          <w:lang w:val="en-AU"/>
        </w:rPr>
        <w:t xml:space="preserve"> often</w:t>
      </w:r>
      <w:r w:rsidRPr="00F15D89">
        <w:rPr>
          <w:rFonts w:asciiTheme="minorHAnsi" w:hAnsiTheme="minorHAnsi" w:cstheme="minorHAnsi"/>
          <w:lang w:val="en-AU"/>
        </w:rPr>
        <w:t xml:space="preserve"> increas</w:t>
      </w:r>
      <w:r w:rsidR="00D62A3F" w:rsidRPr="00F15D89">
        <w:rPr>
          <w:rFonts w:asciiTheme="minorHAnsi" w:hAnsiTheme="minorHAnsi" w:cstheme="minorHAnsi"/>
          <w:lang w:val="en-AU"/>
        </w:rPr>
        <w:t>ing</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continental shelf </w:t>
      </w:r>
      <w:r w:rsidR="00C42E06"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&lt;EndNote&gt;&lt;Cite&gt;&lt;Author&gt;Malan&lt;/Author&gt;&lt;Year&gt;2020&lt;/Year&gt;&lt;RecNum&gt;314&lt;/RecNum&gt;&lt;DisplayText&gt;(Malan et al. 2020)&lt;/DisplayText&gt;&lt;record&gt;&lt;rec-number&gt;314&lt;/rec-number&gt;&lt;foreign-keys&gt;&lt;key app="EN" db-id="rdxddr0f3fperrezrxj5tr9952w22spd092z" timestamp="1582600505"&gt;314&lt;/key&gt;&lt;/foreign-keys&gt;&lt;ref-type name="Journal Article"&gt;17&lt;/ref-type&gt;&lt;contributors&gt;&lt;authors&gt;&lt;author&gt;Malan, Neil&lt;/author&gt;&lt;author&gt;Archer, Matthew&lt;/author&gt;&lt;author&gt;Roughan, Moninya&lt;/author&gt;&lt;author&gt;Cetina-Heredia, Paulina&lt;/author&gt;&lt;author&gt;Hemming, Michael&lt;/author&gt;&lt;author&gt;Rocha, Carlos&lt;/author&gt;&lt;author&gt;Schaeffer, Amandine&lt;/author&gt;&lt;author&gt;Suthers, Iain&lt;/author&gt;&lt;author&gt;Queiroz, Eduardo&lt;/author&gt;&lt;/authors&gt;&lt;/contributors&gt;&lt;titles&gt;&lt;title&gt;Eddy-Driven Cross-Shelf Transport in the East Australian Current Separation Zone&lt;/title&gt;&lt;secondary-title&gt;Journal of Geophysical Research: Oceans&lt;/secondary-title&gt;&lt;/titles&gt;&lt;periodical&gt;&lt;full-title&gt;Journal of Geophysical Research: Oceans&lt;/full-title&gt;&lt;/periodical&gt;&lt;pages&gt;e2019JC015613&lt;/pages&gt;&lt;volume&gt;125&lt;/volume&gt;&lt;number&gt;2&lt;/number&gt;&lt;dates&gt;&lt;year&gt;2020&lt;/year&gt;&lt;/dates&gt;&lt;isbn&gt;2169-9275&lt;/isbn&gt;&lt;urls&gt;&lt;related-urls&gt;&lt;url&gt;https://agupubs.onlinelibrary.wiley.com/doi/abs/10.1029/2019JC015613&lt;/url&gt;&lt;/related-urls&gt;&lt;/urls&gt;&lt;electronic-resource-num&gt;10.1029/2019jc015613&lt;/electronic-resource-num&gt;&lt;/record&gt;&lt;/Cite&gt;&lt;/EndNote&gt;</w:instrText>
      </w:r>
      <w:r w:rsidR="00C42E06"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(Malan et al. 2020)</w:t>
      </w:r>
      <w:r w:rsidR="00C42E06" w:rsidRPr="00F15D89">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F6359A" w:rsidRPr="00F15D89">
        <w:rPr>
          <w:rFonts w:asciiTheme="minorHAnsi" w:hAnsiTheme="minorHAnsi" w:cstheme="minorHAnsi"/>
          <w:lang w:val="en-AU"/>
        </w:rPr>
        <w:t>up</w:t>
      </w:r>
      <w:r w:rsidR="00646040" w:rsidRPr="00F15D89">
        <w:rPr>
          <w:rFonts w:asciiTheme="minorHAnsi" w:hAnsiTheme="minorHAnsi" w:cstheme="minorHAnsi"/>
          <w:lang w:val="en-AU"/>
        </w:rPr>
        <w:t>lift of cold water</w:t>
      </w:r>
      <w:r w:rsidRPr="00F15D89">
        <w:rPr>
          <w:rFonts w:asciiTheme="minorHAnsi" w:hAnsiTheme="minorHAnsi" w:cstheme="minorHAnsi"/>
          <w:lang w:val="en-AU"/>
        </w:rPr>
        <w:t xml:space="preserve"> on the continental shelf,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FA4EB5" w:rsidRPr="00F15D89">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p>
    <w:p w14:paraId="727DD21A" w14:textId="1DE9E0ED" w:rsidR="00D62A3F" w:rsidRPr="00F15D89" w:rsidRDefault="00206556"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Within </w:t>
      </w:r>
      <w:r w:rsidR="00646040" w:rsidRPr="00F15D89">
        <w:rPr>
          <w:rFonts w:asciiTheme="minorHAnsi" w:hAnsiTheme="minorHAnsi" w:cstheme="minorHAnsi"/>
          <w:lang w:val="en-AU"/>
        </w:rPr>
        <w:t>uplift</w:t>
      </w:r>
      <w:r w:rsidRPr="00F15D89">
        <w:rPr>
          <w:rFonts w:asciiTheme="minorHAnsi" w:hAnsiTheme="minorHAnsi" w:cstheme="minorHAnsi"/>
          <w:lang w:val="en-AU"/>
        </w:rPr>
        <w:t xml:space="preserve"> dominated systems </w:t>
      </w:r>
      <w:r w:rsidR="00AE4C55" w:rsidRPr="00F15D89">
        <w:rPr>
          <w:rFonts w:asciiTheme="minorHAnsi" w:hAnsiTheme="minorHAnsi" w:cstheme="minorHAnsi"/>
          <w:lang w:val="en-AU"/>
        </w:rPr>
        <w:t>such as</w:t>
      </w:r>
      <w:r w:rsidRPr="00F15D89">
        <w:rPr>
          <w:rFonts w:asciiTheme="minorHAnsi" w:hAnsiTheme="minorHAnsi" w:cstheme="minorHAnsi"/>
          <w:lang w:val="en-AU"/>
        </w:rPr>
        <w:t xml:space="preserve"> western boundary currents, zooplankton have been shown to have important keystone roles </w:t>
      </w:r>
      <w:r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&lt;EndNote&gt;&lt;Cite&gt;&lt;Author&gt;Libralato&lt;/Author&gt;&lt;Year&gt;2006&lt;/Year&gt;&lt;RecNum&gt;295&lt;/RecNum&gt;&lt;DisplayText&gt;(Libralato et al. 2006)&lt;/DisplayText&gt;&lt;record&gt;&lt;rec-number&gt;295&lt;/rec-number&gt;&lt;foreign-keys&gt;&lt;key app="EN" db-id="rdxddr0f3fperrezrxj5tr9952w22spd092z" timestamp="1581034108"&gt;295&lt;/key&gt;&lt;/foreign-keys&gt;&lt;ref-type name="Journal Article"&gt;17&lt;/ref-type&gt;&lt;contributors&gt;&lt;authors&gt;&lt;author&gt;Libralato, Simone&lt;/author&gt;&lt;author&gt;Christensen, Villy&lt;/author&gt;&lt;author&gt;Pauly, Daniel&lt;/author&gt;&lt;/authors&gt;&lt;/contributors&gt;&lt;titles&gt;&lt;title&gt;A method for identifying keystone species in food web models&lt;/title&gt;&lt;secondary-title&gt;Ecological Modelling&lt;/secondary-title&gt;&lt;/titles&gt;&lt;periodical&gt;&lt;full-title&gt;Ecological Modelling&lt;/full-title&gt;&lt;/periodical&gt;&lt;pages&gt;153-171&lt;/pages&gt;&lt;volume&gt;195&lt;/volume&gt;&lt;number&gt;3&lt;/number&gt;&lt;keywords&gt;&lt;keyword&gt;Keystone species&lt;/keyword&gt;&lt;keyword&gt;Ecosystem model&lt;/keyword&gt;&lt;keyword&gt;Impacts of species&lt;/keyword&gt;&lt;keyword&gt;Interaction strength&lt;/keyword&gt;&lt;keyword&gt;Ecopath with Ecosim&lt;/keyword&gt;&lt;/keywords&gt;&lt;dates&gt;&lt;year&gt;2006&lt;/year&gt;&lt;pub-dates&gt;&lt;date&gt;2006/06/15/&lt;/date&gt;&lt;/pub-dates&gt;&lt;/dates&gt;&lt;isbn&gt;0304-3800&lt;/isbn&gt;&lt;urls&gt;&lt;related-urls&gt;&lt;url&gt;http://www.sciencedirect.com/science/article/pii/S0304380005006149&lt;/url&gt;&lt;/related-urls&gt;&lt;/urls&gt;&lt;electronic-resource-num&gt;https://doi.org/10.1016/j.ecolmodel.2005.11.029&lt;/electronic-resource-num&gt;&lt;/record&gt;&lt;/Cite&gt;&lt;/EndNote&gt;</w:instrText>
      </w:r>
      <w:r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(Libralato et al. 2006)</w:t>
      </w:r>
      <w:r w:rsidRPr="00F15D89">
        <w:rPr>
          <w:rFonts w:asciiTheme="minorHAnsi" w:hAnsiTheme="minorHAnsi" w:cstheme="minorHAnsi"/>
          <w:lang w:val="en-AU"/>
        </w:rPr>
        <w:fldChar w:fldCharType="end"/>
      </w:r>
      <w:r w:rsidRPr="00F15D89">
        <w:rPr>
          <w:rFonts w:asciiTheme="minorHAnsi" w:hAnsiTheme="minorHAnsi" w:cstheme="minorHAnsi"/>
          <w:lang w:val="en-AU"/>
        </w:rPr>
        <w:t>.</w:t>
      </w:r>
      <w:r w:rsidR="00A871F3" w:rsidRPr="00F15D89">
        <w:rPr>
          <w:rFonts w:asciiTheme="minorHAnsi" w:hAnsiTheme="minorHAnsi" w:cstheme="minorHAnsi"/>
          <w:lang w:val="en-AU"/>
        </w:rPr>
        <w:t xml:space="preserve"> </w:t>
      </w:r>
      <w:r w:rsidR="00253C14" w:rsidRPr="00F15D89">
        <w:rPr>
          <w:rFonts w:asciiTheme="minorHAnsi" w:hAnsiTheme="minorHAnsi" w:cstheme="minorHAnsi"/>
          <w:lang w:val="en-AU"/>
        </w:rPr>
        <w:t>Th</w:t>
      </w:r>
      <w:r w:rsidR="000928AB" w:rsidRPr="00F15D89">
        <w:rPr>
          <w:rFonts w:asciiTheme="minorHAnsi" w:hAnsiTheme="minorHAnsi" w:cstheme="minorHAnsi"/>
          <w:lang w:val="en-AU"/>
        </w:rPr>
        <w:t>ese</w:t>
      </w:r>
      <w:r w:rsidR="00253C14" w:rsidRPr="00F15D89">
        <w:rPr>
          <w:rFonts w:asciiTheme="minorHAnsi" w:hAnsiTheme="minorHAnsi" w:cstheme="minorHAnsi"/>
          <w:lang w:val="en-AU"/>
        </w:rPr>
        <w:t xml:space="preserve"> role</w:t>
      </w:r>
      <w:r w:rsidR="000928AB" w:rsidRPr="00F15D89">
        <w:rPr>
          <w:rFonts w:asciiTheme="minorHAnsi" w:hAnsiTheme="minorHAnsi" w:cstheme="minorHAnsi"/>
          <w:lang w:val="en-AU"/>
        </w:rPr>
        <w:t>s</w:t>
      </w:r>
      <w:r w:rsidR="00253C14" w:rsidRPr="00F15D89">
        <w:rPr>
          <w:rFonts w:asciiTheme="minorHAnsi" w:hAnsiTheme="minorHAnsi" w:cstheme="minorHAnsi"/>
          <w:lang w:val="en-AU"/>
        </w:rPr>
        <w:t xml:space="preserve"> include transferring energy to fish </w:t>
      </w:r>
      <w:r w:rsidR="00253C14"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253C14" w:rsidRPr="00F15D89">
        <w:rPr>
          <w:rFonts w:asciiTheme="minorHAnsi" w:hAnsiTheme="minorHAnsi" w:cstheme="minorHAnsi"/>
          <w:lang w:val="en-AU"/>
        </w:rPr>
      </w:r>
      <w:r w:rsidR="00253C1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(Marquis et al. 2011; Champion et al. 2015)</w:t>
      </w:r>
      <w:r w:rsidR="00253C14" w:rsidRPr="00F15D89">
        <w:rPr>
          <w:rFonts w:asciiTheme="minorHAnsi" w:hAnsiTheme="minorHAnsi" w:cstheme="minorHAnsi"/>
          <w:lang w:val="en-AU"/>
        </w:rPr>
        <w:fldChar w:fldCharType="end"/>
      </w:r>
      <w:r w:rsidR="00253C14" w:rsidRPr="00F15D89">
        <w:rPr>
          <w:rFonts w:asciiTheme="minorHAnsi" w:hAnsiTheme="minorHAnsi" w:cstheme="minorHAnsi"/>
          <w:lang w:val="en-AU"/>
        </w:rPr>
        <w:t xml:space="preserve"> as well as linking the benthic and pelagic zones. </w:t>
      </w:r>
      <w:r w:rsidR="00F845D2" w:rsidRPr="00F15D89">
        <w:rPr>
          <w:rFonts w:asciiTheme="minorHAnsi" w:hAnsiTheme="minorHAnsi" w:cstheme="minorHAnsi"/>
          <w:lang w:val="en-AU"/>
        </w:rPr>
        <w:t xml:space="preserve">It has been estimated that zooplankton support up to 53 % of fish biomass on temperate coastal reefs </w:t>
      </w:r>
      <w:r w:rsidR="00F845D2"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F845D2" w:rsidRPr="00F15D89">
        <w:rPr>
          <w:rFonts w:asciiTheme="minorHAnsi" w:hAnsiTheme="minorHAnsi" w:cstheme="minorHAnsi"/>
          <w:lang w:val="en-AU"/>
        </w:rPr>
      </w:r>
      <w:r w:rsidR="00F845D2"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(Truong et al. 2017)</w:t>
      </w:r>
      <w:r w:rsidR="00F845D2" w:rsidRPr="00F15D89">
        <w:rPr>
          <w:rFonts w:asciiTheme="minorHAnsi" w:hAnsiTheme="minorHAnsi" w:cstheme="minorHAnsi"/>
          <w:lang w:val="en-AU"/>
        </w:rPr>
        <w:fldChar w:fldCharType="end"/>
      </w:r>
      <w:r w:rsidR="00F845D2" w:rsidRPr="00F15D89">
        <w:rPr>
          <w:rFonts w:asciiTheme="minorHAnsi" w:hAnsiTheme="minorHAnsi" w:cstheme="minorHAnsi"/>
          <w:lang w:val="en-AU"/>
        </w:rPr>
        <w:t>.</w:t>
      </w:r>
      <w:r w:rsidR="008D27F6" w:rsidRPr="00F15D89">
        <w:rPr>
          <w:rFonts w:asciiTheme="minorHAnsi" w:hAnsiTheme="minorHAnsi" w:cstheme="minorHAnsi"/>
          <w:lang w:val="en-AU"/>
        </w:rPr>
        <w:t xml:space="preserve"> </w:t>
      </w:r>
      <w:r w:rsidR="00D62A3F" w:rsidRPr="00F15D89">
        <w:rPr>
          <w:rFonts w:asciiTheme="minorHAnsi" w:hAnsiTheme="minorHAnsi" w:cstheme="minorHAnsi"/>
          <w:lang w:val="en-AU"/>
        </w:rPr>
        <w:t xml:space="preserve">Within coastal pelagic ecosystems, predator-prey interactions are usually driven by size </w:t>
      </w:r>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&lt;EndNote&gt;&lt;Cite&gt;&lt;Author&gt;Barnes&lt;/Author&gt;&lt;Year&gt;2010&lt;/Year&gt;&lt;RecNum&gt;303&lt;/RecNum&gt;&lt;DisplayText&gt;(Barnes et al. 2010)&lt;/DisplayText&gt;&lt;record&gt;&lt;rec-number&gt;303&lt;/rec-number&gt;&lt;foreign-keys&gt;&lt;key app="EN" db-id="rdxddr0f3fperrezrxj5tr9952w22spd092z" timestamp="1581294187"&gt;303&lt;/key&gt;&lt;/foreign-keys&gt;&lt;ref-type name="Journal Article"&gt;17&lt;/ref-type&gt;&lt;contributors&gt;&lt;authors&gt;&lt;author&gt;Barnes, Carolyn&lt;/author&gt;&lt;author&gt;Maxwell, David&lt;/author&gt;&lt;author&gt;Reuman, Daniel C.&lt;/author&gt;&lt;author&gt;Jennings, Simon&lt;/author&gt;&lt;/authors&gt;&lt;/contributors&gt;&lt;titles&gt;&lt;title&gt;Global patterns in predator–prey size relationships reveal size dependency of trophic transfer efficiency&lt;/title&gt;&lt;secondary-title&gt;Ecology&lt;/secondary-title&gt;&lt;/titles&gt;&lt;periodical&gt;&lt;full-title&gt;Ecology&lt;/full-title&gt;&lt;/periodical&gt;&lt;pages&gt;222-232&lt;/pages&gt;&lt;volume&gt;91&lt;/volume&gt;&lt;number&gt;1&lt;/number&gt;&lt;dates&gt;&lt;year&gt;2010&lt;/year&gt;&lt;/dates&gt;&lt;isbn&gt;0012-9658&lt;/isbn&gt;&lt;urls&gt;&lt;related-urls&gt;&lt;url&gt;https://esajournals.onlinelibrary.wiley.com/doi/abs/10.1890/08-2061.1&lt;/url&gt;&lt;/related-urls&gt;&lt;/urls&gt;&lt;electronic-resource-num&gt;10.1890/08-2061.1&lt;/electronic-resource-num&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(Barnes et al. 2010)</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By focusing on the size distribution of the zooplankton community, complex species-specific dynamics can be simplified. One method of </w:t>
      </w:r>
      <w:proofErr w:type="spellStart"/>
      <w:r w:rsidR="00D62A3F" w:rsidRPr="00F15D89">
        <w:rPr>
          <w:rFonts w:asciiTheme="minorHAnsi" w:hAnsiTheme="minorHAnsi" w:cstheme="minorHAnsi"/>
          <w:lang w:val="en-AU"/>
        </w:rPr>
        <w:t>analyzing</w:t>
      </w:r>
      <w:proofErr w:type="spellEnd"/>
      <w:r w:rsidR="00D62A3F" w:rsidRPr="00F15D89">
        <w:rPr>
          <w:rFonts w:asciiTheme="minorHAnsi" w:hAnsiTheme="minorHAnsi" w:cstheme="minorHAnsi"/>
          <w:lang w:val="en-AU"/>
        </w:rPr>
        <w:t xml:space="preserve"> the size structure is through the normalized biomass size spectrum, which uses simple metrics to quantify a community </w:t>
      </w:r>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&lt;EndNote&gt;&lt;Cite&gt;&lt;Author&gt;Kerr&lt;/Author&gt;&lt;Year&gt;2001&lt;/Year&gt;&lt;RecNum&gt;302&lt;/RecNum&gt;&lt;DisplayText&gt;(Kerr and Dickie 2001)&lt;/DisplayText&gt;&lt;record&gt;&lt;rec-number&gt;302&lt;/rec-number&gt;&lt;foreign-keys&gt;&lt;key app="EN" db-id="rdxddr0f3fperrezrxj5tr9952w22spd092z" timestamp="1581293628"&gt;302&lt;/key&gt;&lt;/foreign-keys&gt;&lt;ref-type name="Book"&gt;6&lt;/ref-type&gt;&lt;contributors&gt;&lt;authors&gt;&lt;author&gt;Kerr, Stephen R&lt;/author&gt;&lt;author&gt;Dickie, Lloyd Merlin&lt;/author&gt;&lt;/authors&gt;&lt;/contributors&gt;&lt;titles&gt;&lt;title&gt;The biomass spectrum: a predator-prey theory of aquatic production&lt;/title&gt;&lt;/titles&gt;&lt;dates&gt;&lt;year&gt;2001&lt;/year&gt;&lt;/dates&gt;&lt;publisher&gt;Columbia University Press&lt;/publisher&gt;&lt;isbn&gt;0231507348&lt;/isbn&gt;&lt;urls&gt;&lt;/urls&gt;&lt;/record&gt;&lt;/Cite&gt;&lt;/EndNote&gt;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(Kerr and Dickie 2001)</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Using a linear fit of normalized biomasses in logarithmically equal size bins, the structure of the zooplankton community is quantified, with a general overall slope of -1 observed in the open sea </w:t>
      </w:r>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(Baird et al. 2008)</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A steeper slope with large amounts of small particles generally infers higher production while a shallow slope often represents lower predation and less ‘top-down’ pressure </w: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(Moore and Suthers 2006; Blanchard et al. 2017)</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w:t>
      </w:r>
    </w:p>
    <w:p w14:paraId="138F8AF4" w14:textId="0DBE62B3" w:rsidR="00AB7ACF" w:rsidRPr="00F15D89" w:rsidRDefault="00D62A3F"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Z</w:t>
      </w:r>
      <w:r w:rsidR="00E35486" w:rsidRPr="00F15D89">
        <w:rPr>
          <w:rFonts w:asciiTheme="minorHAnsi" w:hAnsiTheme="minorHAnsi" w:cstheme="minorHAnsi"/>
          <w:lang w:val="en-AU"/>
        </w:rPr>
        <w:t>ooplankton are not distributed uniformly across continental shel</w:t>
      </w:r>
      <w:r w:rsidR="008D27F6" w:rsidRPr="00F15D89">
        <w:rPr>
          <w:rFonts w:asciiTheme="minorHAnsi" w:hAnsiTheme="minorHAnsi" w:cstheme="minorHAnsi"/>
          <w:lang w:val="en-AU"/>
        </w:rPr>
        <w:t>ves</w:t>
      </w:r>
      <w:r w:rsidR="00E35486" w:rsidRPr="00F15D89">
        <w:rPr>
          <w:rFonts w:asciiTheme="minorHAnsi" w:hAnsiTheme="minorHAnsi" w:cstheme="minorHAnsi"/>
          <w:lang w:val="en-AU"/>
        </w:rPr>
        <w:t xml:space="preserve"> with oceanographic features a key factor in the</w:t>
      </w:r>
      <w:r w:rsidR="008D27F6" w:rsidRPr="00F15D89">
        <w:rPr>
          <w:rFonts w:asciiTheme="minorHAnsi" w:hAnsiTheme="minorHAnsi" w:cstheme="minorHAnsi"/>
          <w:lang w:val="en-AU"/>
        </w:rPr>
        <w:t>ir</w:t>
      </w:r>
      <w:r w:rsidR="00E35486" w:rsidRPr="00F15D89">
        <w:rPr>
          <w:rFonts w:asciiTheme="minorHAnsi" w:hAnsiTheme="minorHAnsi" w:cstheme="minorHAnsi"/>
          <w:lang w:val="en-AU"/>
        </w:rPr>
        <w:t xml:space="preserve"> distribution. </w:t>
      </w:r>
      <w:r w:rsidR="00AC0C00" w:rsidRPr="00F15D89">
        <w:rPr>
          <w:rFonts w:asciiTheme="minorHAnsi" w:hAnsiTheme="minorHAnsi" w:cstheme="minorHAnsi"/>
          <w:lang w:val="en-AU"/>
        </w:rPr>
        <w:t>The distribution of zooplankton</w:t>
      </w:r>
      <w:r w:rsidR="00E35486" w:rsidRPr="00F15D89">
        <w:rPr>
          <w:rFonts w:asciiTheme="minorHAnsi" w:hAnsiTheme="minorHAnsi" w:cstheme="minorHAnsi"/>
          <w:lang w:val="en-AU"/>
        </w:rPr>
        <w:t xml:space="preserve"> </w:t>
      </w:r>
      <w:r w:rsidR="00AB7ACF" w:rsidRPr="00F15D89">
        <w:rPr>
          <w:rFonts w:asciiTheme="minorHAnsi" w:hAnsiTheme="minorHAnsi" w:cstheme="minorHAnsi"/>
          <w:lang w:val="en-AU"/>
        </w:rPr>
        <w:t>is the result of a number of factors</w:t>
      </w:r>
      <w:r w:rsidR="00C80C12" w:rsidRPr="00F15D89">
        <w:rPr>
          <w:rFonts w:asciiTheme="minorHAnsi" w:hAnsiTheme="minorHAnsi" w:cstheme="minorHAnsi"/>
          <w:lang w:val="en-AU"/>
        </w:rPr>
        <w:t xml:space="preserve"> including</w:t>
      </w:r>
      <w:r w:rsidR="00AB7ACF" w:rsidRPr="00F15D89">
        <w:rPr>
          <w:rFonts w:asciiTheme="minorHAnsi" w:hAnsiTheme="minorHAnsi" w:cstheme="minorHAnsi"/>
          <w:lang w:val="en-AU"/>
        </w:rPr>
        <w:t xml:space="preserve"> physical mechanism</w:t>
      </w:r>
      <w:r w:rsidR="00E35486" w:rsidRPr="00F15D89">
        <w:rPr>
          <w:rFonts w:asciiTheme="minorHAnsi" w:hAnsiTheme="minorHAnsi" w:cstheme="minorHAnsi"/>
          <w:lang w:val="en-AU"/>
        </w:rPr>
        <w:t>s</w:t>
      </w:r>
      <w:r w:rsidR="00AB7ACF" w:rsidRPr="00F15D89">
        <w:rPr>
          <w:rFonts w:asciiTheme="minorHAnsi" w:hAnsiTheme="minorHAnsi" w:cstheme="minorHAnsi"/>
          <w:lang w:val="en-AU"/>
        </w:rPr>
        <w:t xml:space="preserve"> </w:t>
      </w:r>
      <w:r w:rsidR="00C80C12" w:rsidRPr="00F15D89">
        <w:rPr>
          <w:rFonts w:asciiTheme="minorHAnsi" w:hAnsiTheme="minorHAnsi" w:cstheme="minorHAnsi"/>
          <w:lang w:val="en-AU"/>
        </w:rPr>
        <w:t>such as</w:t>
      </w:r>
      <w:r w:rsidR="00AB7ACF" w:rsidRPr="00F15D89">
        <w:rPr>
          <w:rFonts w:asciiTheme="minorHAnsi" w:hAnsiTheme="minorHAnsi" w:cstheme="minorHAnsi"/>
          <w:lang w:val="en-AU"/>
        </w:rPr>
        <w:t xml:space="preserve"> transport and retention, biological factors including prey availability</w:t>
      </w:r>
      <w:r w:rsidR="003238FC" w:rsidRPr="00F15D89">
        <w:rPr>
          <w:rFonts w:asciiTheme="minorHAnsi" w:hAnsiTheme="minorHAnsi" w:cstheme="minorHAnsi"/>
          <w:lang w:val="en-AU"/>
        </w:rPr>
        <w:t xml:space="preserve"> and predator abundance</w:t>
      </w:r>
      <w:r w:rsidR="00AB7ACF" w:rsidRPr="00F15D89">
        <w:rPr>
          <w:rFonts w:asciiTheme="minorHAnsi" w:hAnsiTheme="minorHAnsi" w:cstheme="minorHAnsi"/>
          <w:lang w:val="en-AU"/>
        </w:rPr>
        <w:t xml:space="preserve"> as well as </w:t>
      </w:r>
      <w:proofErr w:type="spellStart"/>
      <w:r w:rsidR="00AB7ACF" w:rsidRPr="00F15D89">
        <w:rPr>
          <w:rFonts w:asciiTheme="minorHAnsi" w:hAnsiTheme="minorHAnsi" w:cstheme="minorHAnsi"/>
          <w:lang w:val="en-AU"/>
        </w:rPr>
        <w:t>behavior</w:t>
      </w:r>
      <w:proofErr w:type="spellEnd"/>
      <w:r w:rsidR="00AB7ACF" w:rsidRPr="00F15D89">
        <w:rPr>
          <w:rFonts w:asciiTheme="minorHAnsi" w:hAnsiTheme="minorHAnsi" w:cstheme="minorHAnsi"/>
          <w:lang w:val="en-AU"/>
        </w:rPr>
        <w:t xml:space="preserve"> of the zooplankton</w:t>
      </w:r>
      <w:r w:rsidR="009922F4" w:rsidRPr="00F15D89">
        <w:rPr>
          <w:rFonts w:asciiTheme="minorHAnsi" w:hAnsiTheme="minorHAnsi" w:cstheme="minorHAnsi"/>
          <w:lang w:val="en-AU"/>
        </w:rPr>
        <w:t xml:space="preserve"> </w:t>
      </w:r>
      <w:r w:rsidR="009922F4" w:rsidRPr="00F15D89">
        <w:rPr>
          <w:rFonts w:asciiTheme="minorHAnsi" w:hAnsiTheme="minorHAnsi" w:cstheme="minorHAnsi"/>
          <w:lang w:val="en-AU"/>
        </w:rPr>
        <w:fldChar w:fldCharType="begin"/>
      </w:r>
      <w:r w:rsidR="0070771F">
        <w:rPr>
          <w:rFonts w:asciiTheme="minorHAnsi" w:hAnsiTheme="minorHAnsi" w:cstheme="minorHAnsi"/>
          <w:lang w:val="en-AU"/>
        </w:rPr>
        <w:instrText xml:space="preserve"> ADDIN EN.CITE &lt;EndNote&gt;&lt;Cite&gt;&lt;Author&gt;Huntley&lt;/Author&gt;&lt;Year&gt;2000&lt;/Year&gt;&lt;RecNum&gt;19&lt;/RecNum&gt;&lt;DisplayText&gt;(Huntley et al. 2000)&lt;/DisplayText&gt;&lt;record&gt;&lt;rec-number&gt;19&lt;/rec-number&gt;&lt;foreign-keys&gt;&lt;key app="EN" db-id="rdxddr0f3fperrezrxj5tr9952w22spd092z" timestamp="1539655585"&gt;19&lt;/key&gt;&lt;/foreign-keys&gt;&lt;ref-type name="Journal Article"&gt;17&lt;/ref-type&gt;&lt;contributors&gt;&lt;authors&gt;&lt;author&gt;M. E. Huntley&lt;/author&gt;&lt;author&gt;A. GonzÃ</w:instrText>
      </w:r>
      <w:r w:rsidR="0070771F">
        <w:rPr>
          <w:rFonts w:ascii="Calibri" w:hAnsi="Calibri" w:cs="Calibri"/>
          <w:lang w:val="en-AU"/>
        </w:rPr>
        <w:instrText>Â¡</w:instrText>
      </w:r>
      <w:r w:rsidR="0070771F">
        <w:rPr>
          <w:rFonts w:asciiTheme="minorHAnsi" w:hAnsiTheme="minorHAnsi" w:cstheme="minorHAnsi"/>
          <w:lang w:val="en-AU"/>
        </w:rPr>
        <w:instrText>lez&lt;/author&gt;&lt;author&gt;Y. Zhu&lt;/author&gt;&lt;author&gt;M. Zhou&lt;/author&gt;&lt;author&gt;X. Irigoien&lt;/author&gt;&lt;/authors&gt;&lt;/contributors&gt;&lt;titles&gt;&lt;title&gt;Zooplankton dynamics in a mesoscale eddy-jet system off California&lt;/title&gt;&lt;secondary-title&gt;Marine Ecology Progress Series&lt;/secondary-title&gt;&lt;/titles&gt;&lt;periodical&gt;&lt;full-title&gt;Marine Ecology Progress Series&lt;/full-title&gt;&lt;/periodical&gt;&lt;pages&gt;165-178&lt;/pages&gt;&lt;volume&gt;201&lt;/volume&gt;&lt;dates&gt;&lt;year&gt;2000&lt;/year&gt;&lt;/dates&gt;&lt;urls&gt;&lt;related-urls&gt;&lt;url&gt;https://www.int-res.com/abstracts/meps/v201/p165-178/&lt;/url&gt;&lt;/related-urls&gt;&lt;/urls&gt;&lt;/record&gt;&lt;/Cite&gt;&lt;/EndNote&gt;</w:instrText>
      </w:r>
      <w:r w:rsidR="009922F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(Huntley et al. 2000)</w:t>
      </w:r>
      <w:r w:rsidR="009922F4" w:rsidRPr="00F15D89">
        <w:rPr>
          <w:rFonts w:asciiTheme="minorHAnsi" w:hAnsiTheme="minorHAnsi" w:cstheme="minorHAnsi"/>
          <w:lang w:val="en-AU"/>
        </w:rPr>
        <w:fldChar w:fldCharType="end"/>
      </w:r>
      <w:r w:rsidR="00AB7ACF" w:rsidRPr="00F15D89">
        <w:rPr>
          <w:rFonts w:asciiTheme="minorHAnsi" w:hAnsiTheme="minorHAnsi" w:cstheme="minorHAnsi"/>
          <w:lang w:val="en-AU"/>
        </w:rPr>
        <w:t>.</w:t>
      </w:r>
      <w:r w:rsidR="007E36E7" w:rsidRPr="00F15D89">
        <w:rPr>
          <w:rFonts w:asciiTheme="minorHAnsi" w:hAnsiTheme="minorHAnsi" w:cstheme="minorHAnsi"/>
          <w:lang w:val="en-AU"/>
        </w:rPr>
        <w:t xml:space="preserve"> In the southeast Atlantic it </w:t>
      </w:r>
      <w:r w:rsidR="00436479" w:rsidRPr="00F15D89">
        <w:rPr>
          <w:rFonts w:asciiTheme="minorHAnsi" w:hAnsiTheme="minorHAnsi" w:cstheme="minorHAnsi"/>
          <w:lang w:val="en-AU"/>
        </w:rPr>
        <w:t xml:space="preserve">was shown that the zooplankton community on the continental shelf had higher biomass and a steeper </w:t>
      </w:r>
      <w:r w:rsidR="00196D4E" w:rsidRPr="00F15D89">
        <w:rPr>
          <w:rFonts w:asciiTheme="minorHAnsi" w:hAnsiTheme="minorHAnsi" w:cstheme="minorHAnsi"/>
          <w:lang w:val="en-AU"/>
        </w:rPr>
        <w:t xml:space="preserve">Normalised Biomass Size </w:t>
      </w:r>
      <w:r w:rsidR="00196D4E" w:rsidRPr="00F15D89">
        <w:rPr>
          <w:rFonts w:asciiTheme="minorHAnsi" w:hAnsiTheme="minorHAnsi" w:cstheme="minorHAnsi"/>
          <w:lang w:val="en-AU"/>
        </w:rPr>
        <w:lastRenderedPageBreak/>
        <w:t>Spectrum (</w:t>
      </w:r>
      <w:r w:rsidR="00436479" w:rsidRPr="00F15D89">
        <w:rPr>
          <w:rFonts w:asciiTheme="minorHAnsi" w:hAnsiTheme="minorHAnsi" w:cstheme="minorHAnsi"/>
          <w:lang w:val="en-AU"/>
        </w:rPr>
        <w:t>NBSS</w:t>
      </w:r>
      <w:r w:rsidR="00196D4E" w:rsidRPr="00F15D89">
        <w:rPr>
          <w:rFonts w:asciiTheme="minorHAnsi" w:hAnsiTheme="minorHAnsi" w:cstheme="minorHAnsi"/>
          <w:lang w:val="en-AU"/>
        </w:rPr>
        <w:t>)</w:t>
      </w:r>
      <w:r w:rsidR="00436479" w:rsidRPr="00F15D89">
        <w:rPr>
          <w:rFonts w:asciiTheme="minorHAnsi" w:hAnsiTheme="minorHAnsi" w:cstheme="minorHAnsi"/>
          <w:lang w:val="en-AU"/>
        </w:rPr>
        <w:t xml:space="preserve"> slope compared to the offshore oceanic stations which were typically more vertically stratified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2013)</w:t>
      </w:r>
      <w:r w:rsidR="00FA4EB5" w:rsidRPr="00F15D89">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 xml:space="preserve">similar to studies </w:t>
      </w:r>
      <w:r w:rsidR="00EE3E2B" w:rsidRPr="00F15D89">
        <w:rPr>
          <w:rFonts w:asciiTheme="minorHAnsi" w:hAnsiTheme="minorHAnsi" w:cstheme="minorHAnsi"/>
          <w:lang w:val="en-AU"/>
        </w:rPr>
        <w:t xml:space="preserve">in the </w:t>
      </w:r>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high zooplankton biomasses and steeper NBSS were found in some but not all inshore regions with the majority of high productivity areas located along the French coastline with productivity and biomass decreasing in offshore areas</w:t>
      </w:r>
      <w:r w:rsidR="001E3923" w:rsidRPr="00F15D89">
        <w:rPr>
          <w:rFonts w:asciiTheme="minorHAnsi" w:hAnsiTheme="minorHAnsi" w:cstheme="minorHAnsi"/>
          <w:lang w:val="en-AU"/>
        </w:rPr>
        <w:t xml:space="preserve"> </w:t>
      </w:r>
      <w:r w:rsidR="001E3923"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1E3923" w:rsidRPr="00F15D89">
        <w:rPr>
          <w:rFonts w:asciiTheme="minorHAnsi" w:hAnsiTheme="minorHAnsi" w:cstheme="minorHAnsi"/>
          <w:lang w:val="en-AU"/>
        </w:rPr>
      </w:r>
      <w:r w:rsidR="001E3923"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1E3923" w:rsidRPr="00F15D89">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r w:rsidR="007D707C" w:rsidRPr="00F15D89">
        <w:rPr>
          <w:rFonts w:asciiTheme="minorHAnsi" w:hAnsiTheme="minorHAnsi" w:cstheme="minorHAnsi"/>
          <w:lang w:val="en-AU"/>
        </w:rPr>
        <w:t>This onshore</w:t>
      </w:r>
      <w:r w:rsidR="00AC0C00" w:rsidRPr="00F15D89">
        <w:rPr>
          <w:rFonts w:asciiTheme="minorHAnsi" w:hAnsiTheme="minorHAnsi" w:cstheme="minorHAnsi"/>
          <w:lang w:val="en-AU"/>
        </w:rPr>
        <w:t>-</w:t>
      </w:r>
      <w:r w:rsidR="007D707C" w:rsidRPr="00F15D89">
        <w:rPr>
          <w:rFonts w:asciiTheme="minorHAnsi" w:hAnsiTheme="minorHAnsi" w:cstheme="minorHAnsi"/>
          <w:lang w:val="en-AU"/>
        </w:rPr>
        <w:t xml:space="preserve">offshore gradient in biomass has also been observed in the southwest Atlantic where it was identified that </w:t>
      </w:r>
      <w:r w:rsidR="00C52A34" w:rsidRPr="00F15D89">
        <w:rPr>
          <w:rFonts w:asciiTheme="minorHAnsi" w:hAnsiTheme="minorHAnsi" w:cstheme="minorHAnsi"/>
          <w:lang w:val="en-AU"/>
        </w:rPr>
        <w:t>vertical distribution</w:t>
      </w:r>
      <w:r w:rsidR="007D707C" w:rsidRPr="00F15D89">
        <w:rPr>
          <w:rFonts w:asciiTheme="minorHAnsi" w:hAnsiTheme="minorHAnsi" w:cstheme="minorHAnsi"/>
          <w:lang w:val="en-AU"/>
        </w:rPr>
        <w:t>s</w:t>
      </w:r>
      <w:r w:rsidR="00C52A34" w:rsidRPr="00F15D89">
        <w:rPr>
          <w:rFonts w:asciiTheme="minorHAnsi" w:hAnsiTheme="minorHAnsi" w:cstheme="minorHAnsi"/>
          <w:lang w:val="en-AU"/>
        </w:rPr>
        <w:t xml:space="preserve"> of zooplankton on the continental shelf are likely related to water masses</w:t>
      </w:r>
      <w:r w:rsidR="007D707C" w:rsidRPr="00F15D89">
        <w:rPr>
          <w:rFonts w:asciiTheme="minorHAnsi" w:hAnsiTheme="minorHAnsi" w:cstheme="minorHAnsi"/>
          <w:lang w:val="en-AU"/>
        </w:rPr>
        <w:t xml:space="preserve"> </w:t>
      </w:r>
      <w:r w:rsidR="007D707C"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7D707C"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7D707C" w:rsidRPr="00F15D89">
        <w:rPr>
          <w:rFonts w:asciiTheme="minorHAnsi" w:hAnsiTheme="minorHAnsi" w:cstheme="minorHAnsi"/>
          <w:lang w:val="en-AU"/>
        </w:rPr>
        <w:fldChar w:fldCharType="end"/>
      </w:r>
      <w:r w:rsidR="00C52A34" w:rsidRPr="00F15D89">
        <w:rPr>
          <w:rFonts w:asciiTheme="minorHAnsi" w:hAnsiTheme="minorHAnsi" w:cstheme="minorHAnsi"/>
          <w:lang w:val="en-AU"/>
        </w:rPr>
        <w:t>.</w:t>
      </w:r>
      <w:r w:rsidR="00865E62" w:rsidRPr="00F15D89">
        <w:rPr>
          <w:rFonts w:asciiTheme="minorHAnsi" w:hAnsiTheme="minorHAnsi" w:cstheme="minorHAnsi"/>
          <w:lang w:val="en-AU"/>
        </w:rPr>
        <w:t xml:space="preserve"> Despite exploration of spatial patterns in zooplankton,</w:t>
      </w:r>
      <w:r w:rsidR="00C52A34" w:rsidRPr="00F15D89">
        <w:rPr>
          <w:rFonts w:asciiTheme="minorHAnsi" w:hAnsiTheme="minorHAnsi" w:cstheme="minorHAnsi"/>
          <w:lang w:val="en-AU"/>
        </w:rPr>
        <w:t xml:space="preserve"> </w:t>
      </w:r>
      <w:r w:rsidR="00865E62" w:rsidRPr="00F15D89">
        <w:rPr>
          <w:rFonts w:asciiTheme="minorHAnsi" w:hAnsiTheme="minorHAnsi" w:cstheme="minorHAnsi"/>
          <w:lang w:val="en-AU"/>
        </w:rPr>
        <w:t>f</w:t>
      </w:r>
      <w:r w:rsidR="00873D45" w:rsidRPr="00F15D89">
        <w:rPr>
          <w:rFonts w:asciiTheme="minorHAnsi" w:hAnsiTheme="minorHAnsi" w:cstheme="minorHAnsi"/>
          <w:lang w:val="en-AU"/>
        </w:rPr>
        <w:t>ew studies have examined patterns of zooplankton with depth on continental shelf</w:t>
      </w:r>
      <w:r w:rsidR="00D82F4D" w:rsidRPr="00F15D89">
        <w:rPr>
          <w:rFonts w:asciiTheme="minorHAnsi" w:hAnsiTheme="minorHAnsi" w:cstheme="minorHAnsi"/>
          <w:lang w:val="en-AU"/>
        </w:rPr>
        <w:t>s</w:t>
      </w:r>
      <w:r w:rsidR="00873D45" w:rsidRPr="00F15D89">
        <w:rPr>
          <w:rFonts w:asciiTheme="minorHAnsi" w:hAnsiTheme="minorHAnsi" w:cstheme="minorHAnsi"/>
          <w:lang w:val="en-AU"/>
        </w:rPr>
        <w:t xml:space="preserve">. </w:t>
      </w:r>
      <w:r w:rsidR="00C52A34" w:rsidRPr="00F15D89">
        <w:rPr>
          <w:rFonts w:asciiTheme="minorHAnsi" w:hAnsiTheme="minorHAnsi" w:cstheme="minorHAnsi"/>
          <w:lang w:val="en-AU"/>
        </w:rPr>
        <w:t xml:space="preserve">Off New York, during late summer it was observed that </w:t>
      </w:r>
      <w:r w:rsidR="00F7620B" w:rsidRPr="00F15D89">
        <w:rPr>
          <w:rFonts w:asciiTheme="minorHAnsi" w:hAnsiTheme="minorHAnsi" w:cstheme="minorHAnsi"/>
          <w:lang w:val="en-AU"/>
        </w:rPr>
        <w:t xml:space="preserve">vertical </w:t>
      </w:r>
      <w:r w:rsidR="00C52A34" w:rsidRPr="00F15D89">
        <w:rPr>
          <w:rFonts w:asciiTheme="minorHAnsi" w:hAnsiTheme="minorHAnsi" w:cstheme="minorHAnsi"/>
          <w:lang w:val="en-AU"/>
        </w:rPr>
        <w:t xml:space="preserve">zooplankton </w:t>
      </w:r>
      <w:r w:rsidR="00250C10" w:rsidRPr="00F15D89">
        <w:rPr>
          <w:rFonts w:asciiTheme="minorHAnsi" w:hAnsiTheme="minorHAnsi" w:cstheme="minorHAnsi"/>
          <w:lang w:val="en-AU"/>
        </w:rPr>
        <w:t xml:space="preserve">abundance </w:t>
      </w:r>
      <w:r w:rsidR="00F7620B" w:rsidRPr="00F15D89">
        <w:rPr>
          <w:rFonts w:asciiTheme="minorHAnsi" w:hAnsiTheme="minorHAnsi" w:cstheme="minorHAnsi"/>
          <w:lang w:val="en-AU"/>
        </w:rPr>
        <w:t xml:space="preserve">was strongly influenced by water mass with distinct zooplankton communities driven by a strong thermocline </w:t>
      </w:r>
      <w:r w:rsidR="00250C10" w:rsidRPr="00F15D89">
        <w:rPr>
          <w:rFonts w:asciiTheme="minorHAnsi" w:hAnsiTheme="minorHAnsi" w:cstheme="minorHAnsi"/>
          <w:lang w:val="en-AU"/>
        </w:rPr>
        <w:fldChar w:fldCharType="begin"/>
      </w:r>
      <w:r w:rsidR="00F7620B" w:rsidRPr="00F15D89">
        <w:rPr>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250C10" w:rsidRPr="00F15D89">
        <w:rPr>
          <w:rFonts w:asciiTheme="minorHAnsi" w:hAnsiTheme="minorHAnsi" w:cstheme="minorHAnsi"/>
          <w:lang w:val="en-AU"/>
        </w:rPr>
        <w:fldChar w:fldCharType="separate"/>
      </w:r>
      <w:r w:rsidR="00F7620B" w:rsidRPr="00F15D89">
        <w:rPr>
          <w:rFonts w:asciiTheme="minorHAnsi" w:hAnsiTheme="minorHAnsi" w:cstheme="minorHAnsi"/>
          <w:noProof/>
          <w:lang w:val="en-AU"/>
        </w:rPr>
        <w:t>(Turner and Dagg 1983)</w:t>
      </w:r>
      <w:r w:rsidR="00250C10" w:rsidRPr="00F15D89">
        <w:rPr>
          <w:rFonts w:asciiTheme="minorHAnsi" w:hAnsiTheme="minorHAnsi" w:cstheme="minorHAnsi"/>
          <w:lang w:val="en-AU"/>
        </w:rPr>
        <w:fldChar w:fldCharType="end"/>
      </w:r>
      <w:r w:rsidR="00250C10" w:rsidRPr="00F15D89">
        <w:rPr>
          <w:rFonts w:asciiTheme="minorHAnsi" w:hAnsiTheme="minorHAnsi" w:cstheme="minorHAnsi"/>
          <w:lang w:val="en-AU"/>
        </w:rPr>
        <w:t xml:space="preserve">. </w:t>
      </w:r>
      <w:r w:rsidR="001C4E68" w:rsidRPr="00F15D89">
        <w:rPr>
          <w:rFonts w:asciiTheme="minorHAnsi" w:hAnsiTheme="minorHAnsi" w:cstheme="minorHAnsi"/>
          <w:lang w:val="en-AU"/>
        </w:rPr>
        <w:t>This is contra</w:t>
      </w:r>
      <w:r w:rsidR="0050019D" w:rsidRPr="00F15D89">
        <w:rPr>
          <w:rFonts w:asciiTheme="minorHAnsi" w:hAnsiTheme="minorHAnsi" w:cstheme="minorHAnsi"/>
          <w:lang w:val="en-AU"/>
        </w:rPr>
        <w:t>s</w:t>
      </w:r>
      <w:r w:rsidR="001C4E68" w:rsidRPr="00F15D89">
        <w:rPr>
          <w:rFonts w:asciiTheme="minorHAnsi" w:hAnsiTheme="minorHAnsi" w:cstheme="minorHAnsi"/>
          <w:lang w:val="en-AU"/>
        </w:rPr>
        <w:t xml:space="preserve">ted by </w:t>
      </w:r>
      <w:r w:rsidR="008A6420" w:rsidRPr="00F15D89">
        <w:rPr>
          <w:rFonts w:asciiTheme="minorHAnsi" w:hAnsiTheme="minorHAnsi" w:cstheme="minorHAnsi"/>
          <w:lang w:val="en-AU"/>
        </w:rPr>
        <w:t>a winter study on the Abrolhos Bank</w:t>
      </w:r>
      <w:r w:rsidR="00214E00" w:rsidRPr="00F15D89">
        <w:rPr>
          <w:rFonts w:asciiTheme="minorHAnsi" w:hAnsiTheme="minorHAnsi" w:cstheme="minorHAnsi"/>
          <w:lang w:val="en-AU"/>
        </w:rPr>
        <w:t xml:space="preserve"> where on the shelf</w:t>
      </w:r>
      <w:r w:rsidR="008A6420" w:rsidRPr="00F15D89">
        <w:rPr>
          <w:rFonts w:asciiTheme="minorHAnsi" w:hAnsiTheme="minorHAnsi" w:cstheme="minorHAnsi"/>
          <w:lang w:val="en-AU"/>
        </w:rPr>
        <w:t>,</w:t>
      </w:r>
      <w:r w:rsidR="00214E00" w:rsidRPr="00F15D89">
        <w:rPr>
          <w:rFonts w:asciiTheme="minorHAnsi" w:hAnsiTheme="minorHAnsi" w:cstheme="minorHAnsi"/>
          <w:lang w:val="en-AU"/>
        </w:rPr>
        <w:t xml:space="preserve"> copepod abundance peaked near the surface (20 – 40m) and decreased with depth </w:t>
      </w:r>
      <w:r w:rsidR="00214E00"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&lt;EndNote&gt;&lt;Cite&gt;&lt;Author&gt;Marcolin&lt;/Author&gt;&lt;Year&gt;2015&lt;/Year&gt;&lt;RecNum&gt;120&lt;/RecNum&gt;&lt;DisplayText&gt;(Marcolin et al. 2015)&lt;/DisplayText&gt;&lt;record&gt;&lt;rec-number&gt;120&lt;/rec-number&gt;&lt;foreign-keys&gt;&lt;key app="EN" db-id="rdxddr0f3fperrezrxj5tr9952w22spd092z" timestamp="1540354295"&gt;120&lt;/key&gt;&lt;/foreign-keys&gt;&lt;ref-type name="Journal Article"&gt;17&lt;/ref-type&gt;&lt;contributors&gt;&lt;authors&gt;&lt;author&gt;Marcolin, CatarinaR&lt;/author&gt;&lt;author&gt;Lopes, RubensM&lt;/author&gt;&lt;author&gt;Jackson, GeorgeA&lt;/author&gt;&lt;/authors&gt;&lt;/contributors&gt;&lt;titles&gt;&lt;title&gt;Estimating zooplankton vertical distribution from combined LOPC and ZooScan observations on the Brazilian Coast&lt;/title&gt;&lt;secondary-title&gt;Marine Biology&lt;/secondary-title&gt;&lt;/titles&gt;&lt;periodical&gt;&lt;full-title&gt;Marine Biology&lt;/full-title&gt;&lt;abbr-1&gt;Mar. Biol.&lt;/abbr-1&gt;&lt;/periodical&gt;&lt;pages&gt;2171-2186&lt;/pages&gt;&lt;volume&gt;162&lt;/volume&gt;&lt;number&gt;11&lt;/number&gt;&lt;dates&gt;&lt;year&gt;2015&lt;/year&gt;&lt;/dates&gt;&lt;isbn&gt;0025-3162&lt;/isbn&gt;&lt;urls&gt;&lt;related-urls&gt;&lt;url&gt;https://browzine.com/articles/56665799&lt;/url&gt;&lt;/related-urls&gt;&lt;/urls&gt;&lt;electronic-resource-num&gt;10.1007/s00227-015-2753-2&lt;/electronic-resource-num&gt;&lt;/record&gt;&lt;/Cite&gt;&lt;/EndNote&gt;</w:instrText>
      </w:r>
      <w:r w:rsidR="00214E00"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2015)</w:t>
      </w:r>
      <w:r w:rsidR="00214E00" w:rsidRPr="00F15D89">
        <w:rPr>
          <w:rFonts w:asciiTheme="minorHAnsi" w:hAnsiTheme="minorHAnsi" w:cstheme="minorHAnsi"/>
          <w:lang w:val="en-AU"/>
        </w:rPr>
        <w:fldChar w:fldCharType="end"/>
      </w:r>
      <w:r w:rsidR="00214E00" w:rsidRPr="00F15D89">
        <w:rPr>
          <w:rFonts w:asciiTheme="minorHAnsi" w:hAnsiTheme="minorHAnsi" w:cstheme="minorHAnsi"/>
          <w:lang w:val="en-AU"/>
        </w:rPr>
        <w:t xml:space="preserve">. </w:t>
      </w:r>
      <w:r w:rsidR="00BC4719" w:rsidRPr="00F15D89">
        <w:rPr>
          <w:rFonts w:asciiTheme="minorHAnsi" w:hAnsiTheme="minorHAnsi" w:cstheme="minorHAnsi"/>
          <w:lang w:val="en-AU"/>
        </w:rPr>
        <w:t xml:space="preserve">Recently it </w:t>
      </w:r>
      <w:r w:rsidR="00865E62" w:rsidRPr="00F15D89">
        <w:rPr>
          <w:rFonts w:asciiTheme="minorHAnsi" w:hAnsiTheme="minorHAnsi" w:cstheme="minorHAnsi"/>
          <w:lang w:val="en-AU"/>
        </w:rPr>
        <w:t>has been</w:t>
      </w:r>
      <w:r w:rsidR="00BC4719" w:rsidRPr="00F15D89">
        <w:rPr>
          <w:rFonts w:asciiTheme="minorHAnsi" w:hAnsiTheme="minorHAnsi" w:cstheme="minorHAnsi"/>
          <w:lang w:val="en-AU"/>
        </w:rPr>
        <w:t xml:space="preserve"> suggested that</w:t>
      </w:r>
      <w:r w:rsidR="00D82F4D" w:rsidRPr="00F15D89">
        <w:rPr>
          <w:rFonts w:asciiTheme="minorHAnsi" w:hAnsiTheme="minorHAnsi" w:cstheme="minorHAnsi"/>
          <w:lang w:val="en-AU"/>
        </w:rPr>
        <w:t xml:space="preserve"> light availability and predation by fish is thought to be a significant driver of zooplankton depth distributions </w:t>
      </w:r>
      <w:r w:rsidR="00D82F4D"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D82F4D" w:rsidRPr="00F15D89">
        <w:rPr>
          <w:rFonts w:asciiTheme="minorHAnsi" w:hAnsiTheme="minorHAnsi" w:cstheme="minorHAnsi"/>
          <w:lang w:val="en-AU"/>
        </w:rPr>
      </w:r>
      <w:r w:rsidR="00D82F4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(Aarflot et al. 2019)</w:t>
      </w:r>
      <w:r w:rsidR="00D82F4D" w:rsidRPr="00F15D89">
        <w:rPr>
          <w:rFonts w:asciiTheme="minorHAnsi" w:hAnsiTheme="minorHAnsi" w:cstheme="minorHAnsi"/>
          <w:lang w:val="en-AU"/>
        </w:rPr>
        <w:fldChar w:fldCharType="end"/>
      </w:r>
      <w:r w:rsidR="00D82F4D" w:rsidRPr="00F15D89">
        <w:rPr>
          <w:rFonts w:asciiTheme="minorHAnsi" w:hAnsiTheme="minorHAnsi" w:cstheme="minorHAnsi"/>
          <w:lang w:val="en-AU"/>
        </w:rPr>
        <w:t>.</w:t>
      </w:r>
    </w:p>
    <w:p w14:paraId="1ABCDF91" w14:textId="4D90FC88" w:rsidR="00543728" w:rsidRPr="00F15D89" w:rsidRDefault="00542F18"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The East Australian Current (EAC) is a baroclinic jet which forms between 10 and 20</w:t>
      </w:r>
      <w:r w:rsidR="00680FBD" w:rsidRPr="00F15D89">
        <w:rPr>
          <w:rFonts w:asciiTheme="minorHAnsi" w:hAnsiTheme="minorHAnsi" w:cstheme="minorHAnsi"/>
          <w:lang w:val="en-AU"/>
        </w:rPr>
        <w:t xml:space="preserve"> °</w:t>
      </w:r>
      <w:r w:rsidRPr="00F15D89">
        <w:rPr>
          <w:rFonts w:asciiTheme="minorHAnsi" w:hAnsiTheme="minorHAnsi" w:cstheme="minorHAnsi"/>
          <w:lang w:val="en-AU"/>
        </w:rPr>
        <w:t>S when the South Equatorial Current diverges against the Australian coast.</w:t>
      </w:r>
      <w:r w:rsidR="00EB1319" w:rsidRPr="00F15D89">
        <w:rPr>
          <w:rFonts w:asciiTheme="minorHAnsi" w:hAnsiTheme="minorHAnsi" w:cstheme="minorHAnsi"/>
          <w:lang w:val="en-AU"/>
        </w:rPr>
        <w:t xml:space="preserve"> It flows south at approximately </w:t>
      </w:r>
      <w:r w:rsidR="00646040" w:rsidRPr="00F15D89">
        <w:rPr>
          <w:rFonts w:asciiTheme="minorHAnsi" w:hAnsiTheme="minorHAnsi" w:cstheme="minorHAnsi"/>
          <w:lang w:val="en-AU"/>
        </w:rPr>
        <w:t>0.5</w:t>
      </w:r>
      <w:r w:rsidR="00EB1319" w:rsidRPr="00F15D89">
        <w:rPr>
          <w:rFonts w:asciiTheme="minorHAnsi" w:hAnsiTheme="minorHAnsi" w:cstheme="minorHAnsi"/>
          <w:lang w:val="en-AU"/>
        </w:rPr>
        <w:t xml:space="preserve"> – </w:t>
      </w:r>
      <w:r w:rsidR="00646040" w:rsidRPr="00F15D89">
        <w:rPr>
          <w:rFonts w:asciiTheme="minorHAnsi" w:hAnsiTheme="minorHAnsi" w:cstheme="minorHAnsi"/>
          <w:lang w:val="en-AU"/>
        </w:rPr>
        <w:t>1</w:t>
      </w:r>
      <w:r w:rsidR="00EB1319" w:rsidRPr="00F15D89">
        <w:rPr>
          <w:rFonts w:asciiTheme="minorHAnsi" w:hAnsiTheme="minorHAnsi" w:cstheme="minorHAnsi"/>
          <w:lang w:val="en-AU"/>
        </w:rPr>
        <w:t xml:space="preserve"> m s</w:t>
      </w:r>
      <w:r w:rsidR="00EB1319" w:rsidRPr="00F15D89">
        <w:rPr>
          <w:rFonts w:asciiTheme="minorHAnsi" w:hAnsiTheme="minorHAnsi" w:cstheme="minorHAnsi"/>
          <w:vertAlign w:val="superscript"/>
          <w:lang w:val="en-AU"/>
        </w:rPr>
        <w:t>-1</w:t>
      </w:r>
      <w:r w:rsidR="00EB1319" w:rsidRPr="00F15D89">
        <w:rPr>
          <w:rFonts w:asciiTheme="minorHAnsi" w:hAnsiTheme="minorHAnsi" w:cstheme="minorHAnsi"/>
          <w:lang w:val="en-AU"/>
        </w:rPr>
        <w:t xml:space="preserve"> flowing</w:t>
      </w:r>
      <w:r w:rsidR="00646040" w:rsidRPr="00F15D89">
        <w:rPr>
          <w:rFonts w:asciiTheme="minorHAnsi" w:hAnsiTheme="minorHAnsi" w:cstheme="minorHAnsi"/>
          <w:lang w:val="en-AU"/>
        </w:rPr>
        <w:t xml:space="preserve"> along</w:t>
      </w:r>
      <w:r w:rsidR="00EB1319" w:rsidRPr="00F15D89">
        <w:rPr>
          <w:rFonts w:asciiTheme="minorHAnsi" w:hAnsiTheme="minorHAnsi" w:cstheme="minorHAnsi"/>
          <w:lang w:val="en-AU"/>
        </w:rPr>
        <w:t xml:space="preserve"> the continental shelf</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r>
      <w:r w:rsidR="00646040" w:rsidRPr="00F15D89">
        <w:rPr>
          <w:rFonts w:asciiTheme="minorHAnsi" w:hAnsiTheme="minorHAnsi" w:cstheme="minorHAnsi"/>
          <w:lang w:val="en-AU"/>
        </w:rPr>
        <w:instrText xml:space="preserve"> ADDIN EN.CITE &lt;EndNote&gt;&lt;Cite&gt;&lt;Author&gt;Archer&lt;/Author&gt;&lt;Year&gt;2017&lt;/Year&gt;&lt;RecNum&gt;187&lt;/RecNum&gt;&lt;DisplayText&gt;(Archer et al. 2017)&lt;/DisplayText&gt;&lt;record&gt;&lt;rec-number&gt;187&lt;/rec-number&gt;&lt;foreign-keys&gt;&lt;key app="EN" db-id="rdxddr0f3fperrezrxj5tr9952w22spd092z" timestamp="1544055071"&gt;187&lt;/key&gt;&lt;/foreign-keys&gt;&lt;ref-type name="Journal Article"&gt;17&lt;/ref-type&gt;&lt;contributors&gt;&lt;authors&gt;&lt;author&gt;Archer, Matthew R.&lt;/author&gt;&lt;author&gt;Roughan, Moninya&lt;/author&gt;&lt;author&gt;Keating, Shane R.&lt;/author&gt;&lt;author&gt;Schaeffer, Amandine&lt;/author&gt;&lt;/authors&gt;&lt;/contributors&gt;&lt;titles&gt;&lt;title&gt;On the Variability of the East Australian Current: Jet Structure, Meandering, and Influence on Shelf Circulation&lt;/title&gt;&lt;/titles&gt;&lt;pages&gt;8464-8481&lt;/pages&gt;&lt;volume&gt;122&lt;/volume&gt;&lt;number&gt;11&lt;/number&gt;&lt;dates&gt;&lt;year&gt;2017&lt;/year&gt;&lt;/dates&gt;&lt;urls&gt;&lt;related-urls&gt;&lt;url&gt;https://agupubs.onlinelibrary.wiley.com/doi/abs/10.1002/2017JC013097&lt;/url&gt;&lt;/related-urls&gt;&lt;/urls&gt;&lt;electronic-resource-num&gt;doi:10.1002/2017JC013097&lt;/electronic-resource-num&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(Archer et al. 2017)</w:t>
      </w:r>
      <w:r w:rsidR="00646040"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until </w:t>
      </w:r>
      <w:r w:rsidR="0025013B" w:rsidRPr="00F15D89">
        <w:rPr>
          <w:rFonts w:asciiTheme="minorHAnsi" w:hAnsiTheme="minorHAnsi" w:cstheme="minorHAnsi"/>
          <w:lang w:val="en-AU"/>
        </w:rPr>
        <w:t>the majority of the EAC</w:t>
      </w:r>
      <w:r w:rsidR="00EB1319" w:rsidRPr="00F15D89">
        <w:rPr>
          <w:rFonts w:asciiTheme="minorHAnsi" w:hAnsiTheme="minorHAnsi" w:cstheme="minorHAnsi"/>
          <w:lang w:val="en-AU"/>
        </w:rPr>
        <w:t xml:space="preserve"> separates from the coast at approximately </w:t>
      </w:r>
      <w:r w:rsidR="005C7A03" w:rsidRPr="00F15D89">
        <w:rPr>
          <w:rFonts w:asciiTheme="minorHAnsi" w:hAnsiTheme="minorHAnsi" w:cstheme="minorHAnsi"/>
          <w:lang w:val="en-AU"/>
        </w:rPr>
        <w:t xml:space="preserve">30 – 32 </w:t>
      </w:r>
      <w:r w:rsidR="00EB1319" w:rsidRPr="00F15D89">
        <w:rPr>
          <w:rFonts w:asciiTheme="minorHAnsi" w:hAnsiTheme="minorHAnsi" w:cstheme="minorHAnsi"/>
          <w:lang w:val="en-AU"/>
        </w:rPr>
        <w:t>°S and continues to flow eastward as the EAC eastern extension</w:t>
      </w:r>
      <w:r w:rsidR="005C7A03" w:rsidRPr="00F15D89">
        <w:rPr>
          <w:rFonts w:asciiTheme="minorHAnsi" w:hAnsiTheme="minorHAnsi" w:cstheme="minorHAnsi"/>
          <w:lang w:val="en-AU"/>
        </w:rPr>
        <w:t xml:space="preserve"> </w:t>
      </w:r>
      <w:r w:rsidR="005C7A03"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5C7A03" w:rsidRPr="00F15D89">
        <w:rPr>
          <w:rFonts w:asciiTheme="minorHAnsi" w:hAnsiTheme="minorHAnsi" w:cstheme="minorHAnsi"/>
          <w:lang w:val="en-AU"/>
        </w:rPr>
      </w:r>
      <w:r w:rsidR="005C7A03"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(Cetina-Heredia et al. 2014; Oke et al. 2019)</w:t>
      </w:r>
      <w:r w:rsidR="005C7A03"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w:t>
      </w:r>
      <w:r w:rsidR="0025013B" w:rsidRPr="00F15D89">
        <w:rPr>
          <w:rFonts w:asciiTheme="minorHAnsi" w:hAnsiTheme="minorHAnsi" w:cstheme="minorHAnsi"/>
          <w:lang w:val="en-AU"/>
        </w:rPr>
        <w:t>The remaining</w:t>
      </w:r>
      <w:r w:rsidR="00EB1319" w:rsidRPr="00F15D89">
        <w:rPr>
          <w:rFonts w:asciiTheme="minorHAnsi" w:hAnsiTheme="minorHAnsi" w:cstheme="minorHAnsi"/>
          <w:lang w:val="en-AU"/>
        </w:rPr>
        <w:t xml:space="preserve"> portion of the EAC continues to flow south along the coast as pa</w:t>
      </w:r>
      <w:r w:rsidR="0025013B" w:rsidRPr="00F15D89">
        <w:rPr>
          <w:rFonts w:asciiTheme="minorHAnsi" w:hAnsiTheme="minorHAnsi" w:cstheme="minorHAnsi"/>
          <w:lang w:val="en-AU"/>
        </w:rPr>
        <w:t>r</w:t>
      </w:r>
      <w:r w:rsidR="00EB1319" w:rsidRPr="00F15D89">
        <w:rPr>
          <w:rFonts w:asciiTheme="minorHAnsi" w:hAnsiTheme="minorHAnsi" w:cstheme="minorHAnsi"/>
          <w:lang w:val="en-AU"/>
        </w:rPr>
        <w:t>t of the EAC southern extension</w:t>
      </w:r>
      <w:r w:rsidR="00622210" w:rsidRPr="00F15D89">
        <w:rPr>
          <w:rFonts w:asciiTheme="minorHAnsi" w:hAnsiTheme="minorHAnsi" w:cstheme="minorHAnsi"/>
          <w:lang w:val="en-AU"/>
        </w:rPr>
        <w:t xml:space="preserve"> generating a large eddy field</w:t>
      </w:r>
      <w:r w:rsidR="00535B83" w:rsidRPr="00F15D89">
        <w:rPr>
          <w:rFonts w:asciiTheme="minorHAnsi" w:hAnsiTheme="minorHAnsi" w:cstheme="minorHAnsi"/>
          <w:lang w:val="en-AU"/>
        </w:rPr>
        <w:t xml:space="preserve"> </w: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separate"/>
      </w:r>
      <w:r w:rsidR="00535B83" w:rsidRPr="00F15D89">
        <w:rPr>
          <w:rFonts w:asciiTheme="minorHAnsi" w:hAnsiTheme="minorHAnsi" w:cstheme="minorHAnsi"/>
          <w:noProof/>
          <w:lang w:val="en-AU"/>
        </w:rPr>
        <w:t>(Everett et al. 2012)</w:t>
      </w:r>
      <w:r w:rsidR="00535B83" w:rsidRPr="00F15D89">
        <w:rPr>
          <w:rFonts w:asciiTheme="minorHAnsi" w:hAnsiTheme="minorHAnsi" w:cstheme="minorHAnsi"/>
          <w:lang w:val="en-AU"/>
        </w:rPr>
        <w:fldChar w:fldCharType="end"/>
      </w:r>
      <w:r w:rsidR="00EB1319" w:rsidRPr="00F15D89">
        <w:rPr>
          <w:rFonts w:asciiTheme="minorHAnsi" w:hAnsiTheme="minorHAnsi" w:cstheme="minorHAnsi"/>
          <w:lang w:val="en-AU"/>
        </w:rPr>
        <w:t>.</w:t>
      </w:r>
      <w:r w:rsidR="0025013B" w:rsidRPr="00F15D89">
        <w:rPr>
          <w:rFonts w:asciiTheme="minorHAnsi" w:hAnsiTheme="minorHAnsi" w:cstheme="minorHAnsi"/>
          <w:lang w:val="en-AU"/>
        </w:rPr>
        <w:t xml:space="preserve"> Along the continental shelf, particular</w:t>
      </w:r>
      <w:r w:rsidR="00A9649E" w:rsidRPr="00F15D89">
        <w:rPr>
          <w:rFonts w:asciiTheme="minorHAnsi" w:hAnsiTheme="minorHAnsi" w:cstheme="minorHAnsi"/>
          <w:lang w:val="en-AU"/>
        </w:rPr>
        <w:t>l</w:t>
      </w:r>
      <w:r w:rsidR="0025013B" w:rsidRPr="00F15D89">
        <w:rPr>
          <w:rFonts w:asciiTheme="minorHAnsi" w:hAnsiTheme="minorHAnsi" w:cstheme="minorHAnsi"/>
          <w:lang w:val="en-AU"/>
        </w:rPr>
        <w:t>y in the where the continental shelf narrows, the EAC had significant impact on shelf circulation</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r>
      <w:r w:rsidR="00BA00E3" w:rsidRPr="00F15D89">
        <w:rPr>
          <w:rFonts w:asciiTheme="minorHAnsi" w:hAnsiTheme="minorHAnsi" w:cstheme="minorHAnsi"/>
          <w:lang w:val="en-AU"/>
        </w:rPr>
        <w:instrText xml:space="preserve"> ADDIN EN.CITE &lt;EndNote&gt;&lt;Cite&gt;&lt;Author&gt;Schaeffer&lt;/Author&gt;&lt;Year&gt;2013&lt;/Year&gt;&lt;RecNum&gt;44&lt;/RecNum&gt;&lt;DisplayText&gt;(Schaeffer et al. 2013)&lt;/DisplayText&gt;&lt;record&gt;&lt;rec-number&gt;44&lt;/rec-number&gt;&lt;foreign-keys&gt;&lt;key app="EN" db-id="rdxddr0f3fperrezrxj5tr9952w22spd092z" timestamp="1539663829"&gt;44&lt;/key&gt;&lt;/foreign-keys&gt;&lt;ref-type name="Journal Article"&gt;17&lt;/ref-type&gt;&lt;contributors&gt;&lt;authors&gt;&lt;author&gt;Schaeffer, A.&lt;/author&gt;&lt;author&gt;Roughan, M.&lt;/author&gt;&lt;author&gt;Morris, B. D.&lt;/author&gt;&lt;/authors&gt;&lt;/contributors&gt;&lt;auth-address&gt;[Schaeffer, Amandine; Roughan, Moninya; Morris, Bradley D.] Univ New S Wales, Coastal &amp;amp; Reg Oceanog Lab, Sydney, NSW 2052, Australia.&amp;#xD;Schaeffer, A (reprint author), Univ New S Wales, Sch Math &amp;amp; Stat, Sydney, NSW 2052, Australia.&amp;#xD;a.schaeffer@unsw.edu.au&lt;/auth-address&gt;&lt;titles&gt;&lt;title&gt;Cross-shelf dynamics in a western boundary current regime: Implications for upwelling&lt;/title&gt;&lt;secondary-title&gt;Journal of Physical Oceanography&lt;/secondary-title&gt;&lt;alt-title&gt;J. Phys. Oceanogr.&lt;/alt-title&gt;&lt;/titles&gt;&lt;periodical&gt;&lt;full-title&gt;Journal of Physical Oceanography&lt;/full-title&gt;&lt;abbr-1&gt;J. Phys. Oceanogr.&lt;/abbr-1&gt;&lt;/periodical&gt;&lt;alt-periodical&gt;&lt;full-title&gt;Journal of Physical Oceanography&lt;/full-title&gt;&lt;abbr-1&gt;J. Phys. Oceanogr.&lt;/abbr-1&gt;&lt;/alt-periodical&gt;&lt;pages&gt;2812-2813&lt;/pages&gt;&lt;volume&gt;44&lt;/volume&gt;&lt;number&gt;10&lt;/number&gt;&lt;keywords&gt;&lt;keyword&gt;Oceanography&lt;/keyword&gt;&lt;/keywords&gt;&lt;dates&gt;&lt;year&gt;2013&lt;/year&gt;&lt;pub-dates&gt;&lt;date&gt;Oct&lt;/date&gt;&lt;/pub-dates&gt;&lt;/dates&gt;&lt;isbn&gt;0022-3670&lt;/isbn&gt;&lt;accession-num&gt;WOS:000342861100013&lt;/accession-num&gt;&lt;work-type&gt;Correction&lt;/work-type&gt;&lt;urls&gt;&lt;related-urls&gt;&lt;url&gt;&lt;style face="underline" font="default" size="100%"&gt;&amp;lt;Go to ISI&amp;gt;://WOS:000342861100013&lt;/style&gt;&lt;/url&gt;&lt;/related-urls&gt;&lt;/urls&gt;&lt;electronic-resource-num&gt;10.1175/jpo-d-14-0091.1&lt;/electronic-resource-num&gt;&lt;research-notes&gt;ISW intro&amp;#xD;ISW physical&lt;/research-notes&gt;&lt;language&gt;English&lt;/language&gt;&lt;/record&gt;&lt;/Cite&gt;&lt;/EndNote&gt;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(Schaeffer et al. 2013)</w:t>
      </w:r>
      <w:r w:rsidR="00646040" w:rsidRPr="00F15D89">
        <w:rPr>
          <w:rFonts w:asciiTheme="minorHAnsi" w:hAnsiTheme="minorHAnsi" w:cstheme="minorHAnsi"/>
          <w:lang w:val="en-AU"/>
        </w:rPr>
        <w:fldChar w:fldCharType="end"/>
      </w:r>
      <w:r w:rsidR="0025013B" w:rsidRPr="00F15D89">
        <w:rPr>
          <w:rFonts w:asciiTheme="minorHAnsi" w:hAnsiTheme="minorHAnsi" w:cstheme="minorHAnsi"/>
          <w:lang w:val="en-AU"/>
        </w:rPr>
        <w:t>. Current driven bottom friction leads to Ekman transport in the bottom boundary layer, moving cooler denser water up the slope, resulting in uplift of isotherms and upwelling</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 </w:instrText>
      </w:r>
      <w:r w:rsidR="00BA00E3"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EN.CITE.DATA </w:instrText>
      </w:r>
      <w:r w:rsidR="00BA00E3" w:rsidRPr="00F15D89">
        <w:rPr>
          <w:rFonts w:asciiTheme="minorHAnsi" w:hAnsiTheme="minorHAnsi" w:cstheme="minorHAnsi"/>
          <w:lang w:val="en-AU"/>
        </w:rPr>
      </w:r>
      <w:r w:rsidR="00BA00E3" w:rsidRPr="00F15D89">
        <w:rPr>
          <w:rFonts w:asciiTheme="minorHAnsi" w:hAnsiTheme="minorHAnsi" w:cstheme="minorHAnsi"/>
          <w:lang w:val="en-AU"/>
        </w:rPr>
        <w:fldChar w:fldCharType="end"/>
      </w:r>
      <w:r w:rsidR="00646040" w:rsidRPr="00F15D89">
        <w:rPr>
          <w:rFonts w:asciiTheme="minorHAnsi" w:hAnsiTheme="minorHAnsi" w:cstheme="minorHAnsi"/>
          <w:lang w:val="en-AU"/>
        </w:rPr>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(Schaeffer et al. 2014)</w:t>
      </w:r>
      <w:r w:rsidR="00646040" w:rsidRPr="00F15D89">
        <w:rPr>
          <w:rFonts w:asciiTheme="minorHAnsi" w:hAnsiTheme="minorHAnsi" w:cstheme="minorHAnsi"/>
          <w:lang w:val="en-AU"/>
        </w:rPr>
        <w:fldChar w:fldCharType="end"/>
      </w:r>
      <w:r w:rsidR="0025013B" w:rsidRPr="00F15D89">
        <w:rPr>
          <w:rFonts w:asciiTheme="minorHAnsi" w:hAnsiTheme="minorHAnsi" w:cstheme="minorHAnsi"/>
          <w:lang w:val="en-AU"/>
        </w:rPr>
        <w:t>.</w:t>
      </w:r>
      <w:r w:rsidR="00E418CB" w:rsidRPr="00F15D89">
        <w:rPr>
          <w:rFonts w:asciiTheme="minorHAnsi" w:hAnsiTheme="minorHAnsi" w:cstheme="minorHAnsi"/>
          <w:lang w:val="en-AU"/>
        </w:rPr>
        <w:t xml:space="preserve"> These upwelling events have been shown to bring nutrient rich water into the euphotic zone, increasing primary productivity </w:t>
      </w:r>
      <w:r w:rsidR="0052082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&lt;EndNote&gt;&lt;Cite&gt;&lt;Author&gt;Rossi&lt;/Author&gt;&lt;Year&gt;2014&lt;/Year&gt;&lt;RecNum&gt;305&lt;/RecNum&gt;&lt;DisplayText&gt;(Rossi et al. 2014)&lt;/DisplayText&gt;&lt;record&gt;&lt;rec-number&gt;305&lt;/rec-number&gt;&lt;foreign-keys&gt;&lt;key app="EN" db-id="rdxddr0f3fperrezrxj5tr9952w22spd092z" timestamp="1581296382"&gt;305&lt;/key&gt;&lt;/foreign-keys&gt;&lt;ref-type name="Journal Article"&gt;17&lt;/ref-type&gt;&lt;contributors&gt;&lt;authors&gt;&lt;author&gt;Rossi, Vincent&lt;/author&gt;&lt;author&gt;Schaeffer, Amandine&lt;/author&gt;&lt;author&gt;Wood, Julie&lt;/author&gt;&lt;author&gt;Galibert, Guillaume&lt;/author&gt;&lt;author&gt;Morris, Brad&lt;/author&gt;&lt;author&gt;Sudre, Joel&lt;/author&gt;&lt;author&gt;Roughan, Moninya&lt;/author&gt;&lt;author&gt;Waite, Anya M.&lt;/author&gt;&lt;/authors&gt;&lt;/contributors&gt;&lt;titles&gt;&lt;title&gt;Seasonality of sporadic physical processes driving temperature and nutrient high-frequency variability in the coastal ocean off southeast Australia&lt;/title&gt;&lt;secondary-title&gt;Journal of Geophysical Research: Oceans&lt;/secondary-title&gt;&lt;/titles&gt;&lt;periodical&gt;&lt;full-title&gt;Journal of Geophysical Research: Oceans&lt;/full-title&gt;&lt;/periodical&gt;&lt;pages&gt;445-460&lt;/pages&gt;&lt;volume&gt;119&lt;/volume&gt;&lt;number&gt;1&lt;/number&gt;&lt;dates&gt;&lt;year&gt;2014&lt;/year&gt;&lt;/dates&gt;&lt;isbn&gt;2169-9275&lt;/isbn&gt;&lt;urls&gt;&lt;related-urls&gt;&lt;url&gt;https://agupubs.onlinelibrary.wiley.com/doi/abs/10.1002/2013JC009284&lt;/url&gt;&lt;/related-urls&gt;&lt;/urls&gt;&lt;electronic-resource-num&gt;10.1002/2013jc009284&lt;/electronic-resource-num&gt;&lt;/record&gt;&lt;/Cite&gt;&lt;/EndNote&gt;</w:instrText>
      </w:r>
      <w:r w:rsidR="0052082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(Rossi et al. 2014)</w:t>
      </w:r>
      <w:r w:rsidR="00520827" w:rsidRPr="00F15D89">
        <w:rPr>
          <w:rFonts w:asciiTheme="minorHAnsi" w:hAnsiTheme="minorHAnsi" w:cstheme="minorHAnsi"/>
          <w:lang w:val="en-AU"/>
        </w:rPr>
        <w:fldChar w:fldCharType="end"/>
      </w:r>
      <w:r w:rsidR="00E418CB" w:rsidRPr="00F15D89">
        <w:rPr>
          <w:rFonts w:asciiTheme="minorHAnsi" w:hAnsiTheme="minorHAnsi" w:cstheme="minorHAnsi"/>
          <w:lang w:val="en-AU"/>
        </w:rPr>
        <w:t xml:space="preserve"> and controlling vertical phytoplankton abundance, composition and distribution </w:t>
      </w:r>
      <w:r w:rsidR="00184F1B" w:rsidRPr="00F15D89">
        <w:rPr>
          <w:rFonts w:asciiTheme="minorHAnsi" w:hAnsiTheme="minorHAnsi" w:cstheme="minorHAnsi"/>
          <w:lang w:val="en-AU"/>
        </w:rPr>
        <w:lastRenderedPageBreak/>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184F1B" w:rsidRPr="00F15D89">
        <w:rPr>
          <w:rFonts w:asciiTheme="minorHAnsi" w:hAnsiTheme="minorHAnsi" w:cstheme="minorHAnsi"/>
          <w:lang w:val="en-AU"/>
        </w:rPr>
      </w:r>
      <w:r w:rsidR="00184F1B"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(Armbrecht et al. 2014; Armbrecht et al. 2015)</w:t>
      </w:r>
      <w:r w:rsidR="00184F1B" w:rsidRPr="00F15D89">
        <w:rPr>
          <w:rFonts w:asciiTheme="minorHAnsi" w:hAnsiTheme="minorHAnsi" w:cstheme="minorHAnsi"/>
          <w:lang w:val="en-AU"/>
        </w:rPr>
        <w:fldChar w:fldCharType="end"/>
      </w:r>
      <w:r w:rsidR="00E418CB" w:rsidRPr="00F15D89">
        <w:rPr>
          <w:rFonts w:asciiTheme="minorHAnsi" w:hAnsiTheme="minorHAnsi" w:cstheme="minorHAnsi"/>
          <w:lang w:val="en-AU"/>
        </w:rPr>
        <w:t xml:space="preserve">. Phytoplankton and nutrients are a key energy source for </w:t>
      </w:r>
      <w:r w:rsidR="00BC4719" w:rsidRPr="00F15D89">
        <w:rPr>
          <w:rFonts w:asciiTheme="minorHAnsi" w:hAnsiTheme="minorHAnsi" w:cstheme="minorHAnsi"/>
          <w:lang w:val="en-AU"/>
        </w:rPr>
        <w:t>zooplankton,</w:t>
      </w:r>
      <w:r w:rsidR="00E418CB" w:rsidRPr="00F15D89">
        <w:rPr>
          <w:rFonts w:asciiTheme="minorHAnsi" w:hAnsiTheme="minorHAnsi" w:cstheme="minorHAnsi"/>
          <w:lang w:val="en-AU"/>
        </w:rPr>
        <w:t xml:space="preserve"> and it is highly likely that the EAC is influencing zooplankton </w:t>
      </w:r>
      <w:r w:rsidR="00DA0A4D" w:rsidRPr="00F15D89">
        <w:rPr>
          <w:rFonts w:asciiTheme="minorHAnsi" w:hAnsiTheme="minorHAnsi" w:cstheme="minorHAnsi"/>
          <w:lang w:val="en-AU"/>
        </w:rPr>
        <w:t xml:space="preserve">communities </w:t>
      </w:r>
      <w:r w:rsidR="00BC4719" w:rsidRPr="00F15D89">
        <w:rPr>
          <w:rFonts w:asciiTheme="minorHAnsi" w:hAnsiTheme="minorHAnsi" w:cstheme="minorHAnsi"/>
          <w:lang w:val="en-AU"/>
        </w:rPr>
        <w:t>like</w:t>
      </w:r>
      <w:r w:rsidR="00DA0A4D" w:rsidRPr="00F15D89">
        <w:rPr>
          <w:rFonts w:asciiTheme="minorHAnsi" w:hAnsiTheme="minorHAnsi" w:cstheme="minorHAnsi"/>
          <w:lang w:val="en-AU"/>
        </w:rPr>
        <w:t xml:space="preserve"> the phytoplankton communities. Despite this there is little information on how western boundary currents influence</w:t>
      </w:r>
      <w:r w:rsidR="00D57724" w:rsidRPr="00F15D89">
        <w:rPr>
          <w:rFonts w:asciiTheme="minorHAnsi" w:hAnsiTheme="minorHAnsi" w:cstheme="minorHAnsi"/>
          <w:lang w:val="en-AU"/>
        </w:rPr>
        <w:t xml:space="preserve"> depth </w:t>
      </w:r>
      <w:r w:rsidR="00A11BF8" w:rsidRPr="00F15D89">
        <w:rPr>
          <w:rFonts w:asciiTheme="minorHAnsi" w:hAnsiTheme="minorHAnsi" w:cstheme="minorHAnsi"/>
          <w:lang w:val="en-AU"/>
        </w:rPr>
        <w:t>distribution</w:t>
      </w:r>
      <w:r w:rsidR="00DA0A4D" w:rsidRPr="00F15D89">
        <w:rPr>
          <w:rFonts w:asciiTheme="minorHAnsi" w:hAnsiTheme="minorHAnsi" w:cstheme="minorHAnsi"/>
          <w:lang w:val="en-AU"/>
        </w:rPr>
        <w:t xml:space="preserve"> of zooplankton </w:t>
      </w:r>
      <w:r w:rsidR="003B4A79" w:rsidRPr="00F15D89">
        <w:rPr>
          <w:rFonts w:asciiTheme="minorHAnsi" w:hAnsiTheme="minorHAnsi" w:cstheme="minorHAnsi"/>
          <w:lang w:val="en-AU"/>
        </w:rPr>
        <w:t>on</w:t>
      </w:r>
      <w:r w:rsidR="00DA0A4D" w:rsidRPr="00F15D89">
        <w:rPr>
          <w:rFonts w:asciiTheme="minorHAnsi" w:hAnsiTheme="minorHAnsi" w:cstheme="minorHAnsi"/>
          <w:lang w:val="en-AU"/>
        </w:rPr>
        <w:t xml:space="preserve"> continental shel</w:t>
      </w:r>
      <w:r w:rsidR="003B4A79" w:rsidRPr="00F15D89">
        <w:rPr>
          <w:rFonts w:asciiTheme="minorHAnsi" w:hAnsiTheme="minorHAnsi" w:cstheme="minorHAnsi"/>
          <w:lang w:val="en-AU"/>
        </w:rPr>
        <w:t>ves</w:t>
      </w:r>
      <w:r w:rsidR="00184F1B" w:rsidRPr="00F15D89">
        <w:rPr>
          <w:rFonts w:asciiTheme="minorHAnsi" w:hAnsiTheme="minorHAnsi" w:cstheme="minorHAnsi"/>
          <w:lang w:val="en-AU"/>
        </w:rPr>
        <w:t xml:space="preserve"> around the world</w:t>
      </w:r>
      <w:r w:rsidR="00DA0A4D" w:rsidRPr="00F15D89">
        <w:rPr>
          <w:rFonts w:asciiTheme="minorHAnsi" w:hAnsiTheme="minorHAnsi" w:cstheme="minorHAnsi"/>
          <w:lang w:val="en-AU"/>
        </w:rPr>
        <w:t xml:space="preserve"> and no analys</w:t>
      </w:r>
      <w:r w:rsidR="00535B83" w:rsidRPr="00F15D89">
        <w:rPr>
          <w:rFonts w:asciiTheme="minorHAnsi" w:hAnsiTheme="minorHAnsi" w:cstheme="minorHAnsi"/>
          <w:lang w:val="en-AU"/>
        </w:rPr>
        <w:t>es of zooplankton distribution</w:t>
      </w:r>
      <w:r w:rsidR="00DA0A4D" w:rsidRPr="00F15D89">
        <w:rPr>
          <w:rFonts w:asciiTheme="minorHAnsi" w:hAnsiTheme="minorHAnsi" w:cstheme="minorHAnsi"/>
          <w:lang w:val="en-AU"/>
        </w:rPr>
        <w:t xml:space="preserve"> </w:t>
      </w:r>
      <w:r w:rsidR="00535B83" w:rsidRPr="00F15D89">
        <w:rPr>
          <w:rFonts w:asciiTheme="minorHAnsi" w:hAnsiTheme="minorHAnsi" w:cstheme="minorHAnsi"/>
          <w:lang w:val="en-AU"/>
        </w:rPr>
        <w:t>i</w:t>
      </w:r>
      <w:r w:rsidR="00DA0A4D" w:rsidRPr="00F15D89">
        <w:rPr>
          <w:rFonts w:asciiTheme="minorHAnsi" w:hAnsiTheme="minorHAnsi" w:cstheme="minorHAnsi"/>
          <w:lang w:val="en-AU"/>
        </w:rPr>
        <w:t xml:space="preserve">n the EAC </w:t>
      </w:r>
      <w:r w:rsidR="00D57724" w:rsidRPr="00F15D89">
        <w:rPr>
          <w:rFonts w:asciiTheme="minorHAnsi" w:hAnsiTheme="minorHAnsi" w:cstheme="minorHAnsi"/>
          <w:lang w:val="en-AU"/>
        </w:rPr>
        <w:t>continental shelf region</w:t>
      </w:r>
      <w:r w:rsidR="00DA0A4D" w:rsidRPr="00F15D89">
        <w:rPr>
          <w:rFonts w:asciiTheme="minorHAnsi" w:hAnsiTheme="minorHAnsi" w:cstheme="minorHAnsi"/>
          <w:lang w:val="en-AU"/>
        </w:rPr>
        <w:t xml:space="preserve">. </w:t>
      </w:r>
      <w:r w:rsidR="00D57724" w:rsidRPr="00F15D89">
        <w:rPr>
          <w:rFonts w:asciiTheme="minorHAnsi" w:hAnsiTheme="minorHAnsi" w:cstheme="minorHAnsi"/>
          <w:lang w:val="en-AU"/>
        </w:rPr>
        <w:t xml:space="preserve">This study therefore aims to </w:t>
      </w:r>
      <w:r w:rsidR="00646040" w:rsidRPr="00F15D89">
        <w:rPr>
          <w:rFonts w:asciiTheme="minorHAnsi" w:hAnsiTheme="minorHAnsi" w:cstheme="minorHAnsi"/>
          <w:lang w:val="en-AU"/>
        </w:rPr>
        <w:t>investigate</w:t>
      </w:r>
      <w:r w:rsidR="00543728" w:rsidRPr="00F15D89">
        <w:rPr>
          <w:rFonts w:asciiTheme="minorHAnsi" w:hAnsiTheme="minorHAnsi" w:cstheme="minorHAnsi"/>
          <w:lang w:val="en-AU"/>
        </w:rPr>
        <w:t xml:space="preserve"> cross shelf and depth stratified patterns of zooplankton </w:t>
      </w:r>
      <w:r w:rsidR="00D57724" w:rsidRPr="00F15D89">
        <w:rPr>
          <w:rFonts w:asciiTheme="minorHAnsi" w:hAnsiTheme="minorHAnsi" w:cstheme="minorHAnsi"/>
          <w:lang w:val="en-AU"/>
        </w:rPr>
        <w:t>on the east Australian continental shelf</w:t>
      </w:r>
      <w:r w:rsidR="00543728" w:rsidRPr="00F15D89">
        <w:rPr>
          <w:rFonts w:asciiTheme="minorHAnsi" w:hAnsiTheme="minorHAnsi" w:cstheme="minorHAnsi"/>
          <w:lang w:val="en-AU"/>
        </w:rPr>
        <w:t>.</w:t>
      </w:r>
    </w:p>
    <w:p w14:paraId="0C2F9B22" w14:textId="77777777" w:rsidR="00543728" w:rsidRPr="00F15D89" w:rsidRDefault="00543728" w:rsidP="00F34258">
      <w:pPr>
        <w:pStyle w:val="Text"/>
        <w:spacing w:line="360" w:lineRule="auto"/>
        <w:rPr>
          <w:rFonts w:asciiTheme="minorHAnsi" w:hAnsiTheme="minorHAnsi" w:cstheme="minorHAnsi"/>
          <w:lang w:val="en-AU"/>
        </w:rPr>
      </w:pPr>
    </w:p>
    <w:p w14:paraId="73D1CFF5" w14:textId="77777777" w:rsidR="00543728" w:rsidRPr="00F15D89" w:rsidRDefault="00543728" w:rsidP="00F34258">
      <w:pPr>
        <w:pStyle w:val="Text"/>
        <w:spacing w:line="360" w:lineRule="auto"/>
        <w:rPr>
          <w:rFonts w:asciiTheme="minorHAnsi" w:hAnsiTheme="minorHAnsi" w:cstheme="minorHAnsi"/>
          <w:lang w:val="en-AU"/>
        </w:rPr>
      </w:pP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2C8731A5" w14:textId="1008143D"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2.1 Voyage details</w:t>
      </w:r>
    </w:p>
    <w:p w14:paraId="5B89FBA0" w14:textId="78EC661C" w:rsidR="002C1E5F" w:rsidRPr="00F15D89" w:rsidRDefault="00A06397" w:rsidP="002C1E5F">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cruise on the on the RV Southern Surveyor was conducted, starting from Sydney, Australia, concluding in Brisbane, Australia.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proofErr w:type="gramStart"/>
      <w:r w:rsidRPr="00F15D89">
        <w:rPr>
          <w:rFonts w:asciiTheme="minorHAnsi" w:hAnsiTheme="minorHAnsi" w:cstheme="minorHAnsi"/>
          <w:szCs w:val="24"/>
          <w:lang w:val="en-AU"/>
        </w:rPr>
        <w:t>period</w:t>
      </w:r>
      <w:proofErr w:type="gramEnd"/>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anti-cyclonic warm-core eddy forming off the coast at approximately 33 °S, 155 °E (Figure 1). </w:t>
      </w:r>
    </w:p>
    <w:p w14:paraId="2994BD89" w14:textId="7396CFDA"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2.2 Sampling</w:t>
      </w:r>
    </w:p>
    <w:p w14:paraId="61CCE7D0" w14:textId="4DCCF7E4"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a towed device called the Bunyip (a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Bunyip </w:t>
      </w:r>
      <w:r w:rsidR="00D66FD9" w:rsidRPr="00F15D89">
        <w:rPr>
          <w:rFonts w:asciiTheme="minorHAnsi" w:hAnsiTheme="minorHAnsi" w:cstheme="minorHAnsi"/>
          <w:b w:val="0"/>
          <w:bCs w:val="0"/>
          <w:lang w:val="en-AU"/>
        </w:rPr>
        <w:t xml:space="preserve">was towed from inshore to offshore and </w:t>
      </w:r>
      <w:r w:rsidR="00C770B8" w:rsidRPr="00F15D89">
        <w:rPr>
          <w:rFonts w:asciiTheme="minorHAnsi" w:hAnsiTheme="minorHAnsi" w:cstheme="minorHAnsi"/>
          <w:b w:val="0"/>
          <w:bCs w:val="0"/>
          <w:lang w:val="en-AU"/>
        </w:rPr>
        <w:t xml:space="preserve">varied between the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C770B8" w:rsidRPr="00F15D89">
        <w:rPr>
          <w:rFonts w:asciiTheme="minorHAnsi" w:hAnsiTheme="minorHAnsi" w:cstheme="minorHAnsi"/>
          <w:b w:val="0"/>
          <w:bCs w:val="0"/>
          <w:lang w:val="en-AU"/>
        </w:rPr>
        <w:t>, sampl</w:t>
      </w:r>
      <w:r w:rsidR="00D66FD9" w:rsidRPr="00F15D89">
        <w:rPr>
          <w:rFonts w:asciiTheme="minorHAnsi" w:hAnsiTheme="minorHAnsi" w:cstheme="minorHAnsi"/>
          <w:b w:val="0"/>
          <w:bCs w:val="0"/>
          <w:lang w:val="en-AU"/>
        </w:rPr>
        <w:t>ing</w:t>
      </w:r>
      <w:r w:rsidR="00C770B8" w:rsidRPr="00F15D89">
        <w:rPr>
          <w:rFonts w:asciiTheme="minorHAnsi" w:hAnsiTheme="minorHAnsi" w:cstheme="minorHAnsi"/>
          <w:b w:val="0"/>
          <w:bCs w:val="0"/>
          <w:lang w:val="en-AU"/>
        </w:rPr>
        <w:t xml:space="preserve"> temperature, salinity, and, using an optical plankton counter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C770B8" w:rsidRPr="00F15D89">
        <w:rPr>
          <w:rFonts w:asciiTheme="minorHAnsi" w:hAnsiTheme="minorHAnsi" w:cstheme="minorHAnsi"/>
          <w:b w:val="0"/>
          <w:bCs w:val="0"/>
          <w:lang w:val="en-AU"/>
        </w:rPr>
        <w:t>,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ADCP which continuous monitored the velocity of water beneath the vessel</w:t>
      </w:r>
      <w:r w:rsidR="00631A1B" w:rsidRPr="00F15D89">
        <w:rPr>
          <w:rFonts w:asciiTheme="minorHAnsi" w:hAnsiTheme="minorHAnsi" w:cstheme="minorHAnsi"/>
          <w:b w:val="0"/>
          <w:bCs w:val="0"/>
          <w:lang w:val="en-AU"/>
        </w:rPr>
        <w:t xml:space="preserve"> with alongshore velocity of currents calculated by rotating the U and V vectors to account for the angle of the coastline at each location.</w:t>
      </w:r>
      <w:r w:rsidR="00C770B8" w:rsidRPr="00F15D89">
        <w:rPr>
          <w:rFonts w:asciiTheme="minorHAnsi" w:hAnsiTheme="minorHAnsi" w:cstheme="minorHAnsi"/>
          <w:b w:val="0"/>
          <w:bCs w:val="0"/>
          <w:lang w:val="en-AU"/>
        </w:rPr>
        <w:t xml:space="preserve"> The shelf sampling was </w:t>
      </w:r>
      <w:r w:rsidR="00591676" w:rsidRPr="00F15D89">
        <w:rPr>
          <w:rFonts w:asciiTheme="minorHAnsi" w:hAnsiTheme="minorHAnsi" w:cstheme="minorHAnsi"/>
          <w:b w:val="0"/>
          <w:bCs w:val="0"/>
          <w:lang w:val="en-AU"/>
        </w:rPr>
        <w:t>interrupted</w:t>
      </w:r>
      <w:r w:rsidR="00C770B8" w:rsidRPr="00F15D89">
        <w:rPr>
          <w:rFonts w:asciiTheme="minorHAnsi" w:hAnsiTheme="minorHAnsi" w:cstheme="minorHAnsi"/>
          <w:b w:val="0"/>
          <w:bCs w:val="0"/>
          <w:lang w:val="en-AU"/>
        </w:rPr>
        <w:t xml:space="preserve"> on the 8-10th September to undertake a wake study around North Solitary Island (29°55'S</w:t>
      </w:r>
      <w:r w:rsidRPr="00F15D89">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153°23'E) which will be reported elsewhere. All times reported are local (Sydney)</w:t>
      </w:r>
      <w:r w:rsidR="008C1687" w:rsidRPr="00F15D89">
        <w:rPr>
          <w:rFonts w:asciiTheme="minorHAnsi" w:hAnsiTheme="minorHAnsi" w:cstheme="minorHAnsi"/>
          <w:b w:val="0"/>
          <w:bCs w:val="0"/>
          <w:lang w:val="en-AU"/>
        </w:rPr>
        <w:t xml:space="preserve"> Australian</w:t>
      </w:r>
      <w:r w:rsidR="00C770B8" w:rsidRPr="00F15D89">
        <w:rPr>
          <w:rFonts w:asciiTheme="minorHAnsi" w:hAnsiTheme="minorHAnsi" w:cstheme="minorHAnsi"/>
          <w:b w:val="0"/>
          <w:bCs w:val="0"/>
          <w:lang w:val="en-AU"/>
        </w:rPr>
        <w:t xml:space="preserve"> </w:t>
      </w:r>
      <w:r w:rsidR="00A10C0E" w:rsidRPr="00F15D89">
        <w:rPr>
          <w:rFonts w:asciiTheme="minorHAnsi" w:hAnsiTheme="minorHAnsi" w:cstheme="minorHAnsi"/>
          <w:b w:val="0"/>
          <w:bCs w:val="0"/>
          <w:lang w:val="en-AU"/>
        </w:rPr>
        <w:t>E</w:t>
      </w:r>
      <w:r w:rsidR="00C770B8" w:rsidRPr="00F15D89">
        <w:rPr>
          <w:rFonts w:asciiTheme="minorHAnsi" w:hAnsiTheme="minorHAnsi" w:cstheme="minorHAnsi"/>
          <w:b w:val="0"/>
          <w:bCs w:val="0"/>
          <w:lang w:val="en-AU"/>
        </w:rPr>
        <w:t>astern Standard Time.</w:t>
      </w:r>
      <w:r w:rsidR="00631A1B" w:rsidRPr="00F15D89">
        <w:rPr>
          <w:rFonts w:asciiTheme="minorHAnsi" w:hAnsiTheme="minorHAnsi" w:cstheme="minorHAnsi"/>
          <w:b w:val="0"/>
          <w:bCs w:val="0"/>
          <w:lang w:val="en-AU"/>
        </w:rPr>
        <w:t xml:space="preserve"> </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525D3B79"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 xml:space="preserve">2.3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07D56B25" w14:textId="173B0B25" w:rsidR="0053533D" w:rsidRPr="00F15D89" w:rsidRDefault="00BA00E3" w:rsidP="00F34258">
      <w:pPr>
        <w:spacing w:line="360" w:lineRule="auto"/>
        <w:rPr>
          <w:rFonts w:asciiTheme="minorHAnsi" w:hAnsiTheme="minorHAnsi" w:cstheme="minorHAnsi"/>
          <w:color w:val="FF0000"/>
          <w:szCs w:val="24"/>
          <w:lang w:val="en-AU"/>
        </w:rPr>
      </w:pPr>
      <w:r w:rsidRPr="00F15D89">
        <w:rPr>
          <w:rFonts w:asciiTheme="minorHAnsi" w:hAnsiTheme="minorHAnsi" w:cstheme="minorHAnsi"/>
          <w:szCs w:val="24"/>
          <w:lang w:val="en-AU"/>
        </w:rPr>
        <w:t>The z</w:t>
      </w:r>
      <w:r w:rsidR="00161CA3" w:rsidRPr="00F15D89">
        <w:rPr>
          <w:rFonts w:asciiTheme="minorHAnsi" w:hAnsiTheme="minorHAnsi" w:cstheme="minorHAnsi"/>
          <w:szCs w:val="24"/>
          <w:lang w:val="en-AU"/>
        </w:rPr>
        <w:t>ooplankton</w:t>
      </w:r>
      <w:r w:rsidRPr="00F15D89">
        <w:rPr>
          <w:rFonts w:asciiTheme="minorHAnsi" w:hAnsiTheme="minorHAnsi" w:cstheme="minorHAnsi"/>
          <w:szCs w:val="24"/>
          <w:lang w:val="en-AU"/>
        </w:rPr>
        <w:t xml:space="preserve"> community was</w:t>
      </w:r>
      <w:r w:rsidR="00161CA3" w:rsidRPr="00F15D89">
        <w:rPr>
          <w:rFonts w:asciiTheme="minorHAnsi" w:hAnsiTheme="minorHAnsi" w:cstheme="minorHAnsi"/>
          <w:szCs w:val="24"/>
          <w:lang w:val="en-AU"/>
        </w:rPr>
        <w:t xml:space="preserve"> </w:t>
      </w:r>
      <w:r w:rsidR="00A06397" w:rsidRPr="00F15D89">
        <w:rPr>
          <w:rFonts w:asciiTheme="minorHAnsi" w:hAnsiTheme="minorHAnsi" w:cstheme="minorHAnsi"/>
          <w:szCs w:val="24"/>
          <w:lang w:val="en-AU"/>
        </w:rPr>
        <w:t>quantified</w:t>
      </w:r>
      <w:r w:rsidR="00161CA3" w:rsidRPr="00F15D89">
        <w:rPr>
          <w:rFonts w:asciiTheme="minorHAnsi" w:hAnsiTheme="minorHAnsi" w:cstheme="minorHAnsi"/>
          <w:szCs w:val="24"/>
          <w:lang w:val="en-AU"/>
        </w:rPr>
        <w:t xml:space="preserve"> using an Optical Plankton Counter </w:t>
      </w:r>
      <w:r w:rsidRPr="00F15D89">
        <w:rPr>
          <w:rFonts w:asciiTheme="minorHAnsi" w:hAnsiTheme="minorHAnsi" w:cstheme="minorHAnsi"/>
          <w:szCs w:val="24"/>
          <w:lang w:val="en-AU"/>
        </w:rPr>
        <w:fldChar w:fldCharType="begin"/>
      </w:r>
      <w:r w:rsidRPr="00F15D89">
        <w:rPr>
          <w:rFonts w:asciiTheme="minorHAnsi" w:hAnsiTheme="minorHAnsi" w:cstheme="minorHAnsi"/>
          <w:szCs w:val="24"/>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Pr="00F15D89">
        <w:rPr>
          <w:rFonts w:asciiTheme="minorHAnsi" w:hAnsiTheme="minorHAnsi" w:cstheme="minorHAnsi"/>
          <w:szCs w:val="24"/>
          <w:lang w:val="en-AU"/>
        </w:rPr>
        <w:fldChar w:fldCharType="separate"/>
      </w:r>
      <w:r w:rsidRPr="00F15D89">
        <w:rPr>
          <w:rFonts w:asciiTheme="minorHAnsi" w:hAnsiTheme="minorHAnsi" w:cstheme="minorHAnsi"/>
          <w:noProof/>
          <w:szCs w:val="24"/>
          <w:lang w:val="en-AU"/>
        </w:rPr>
        <w:t>(OPC; Herman 1992)</w:t>
      </w:r>
      <w:r w:rsidRPr="00F15D89">
        <w:rPr>
          <w:rFonts w:asciiTheme="minorHAnsi" w:hAnsiTheme="minorHAnsi" w:cstheme="minorHAnsi"/>
          <w:szCs w:val="24"/>
          <w:lang w:val="en-AU"/>
        </w:rPr>
        <w:fldChar w:fldCharType="end"/>
      </w:r>
      <w:r w:rsidR="0053533D" w:rsidRPr="00F15D89">
        <w:rPr>
          <w:rFonts w:asciiTheme="minorHAnsi" w:hAnsiTheme="minorHAnsi" w:cstheme="minorHAnsi"/>
          <w:szCs w:val="24"/>
          <w:lang w:val="en-AU"/>
        </w:rPr>
        <w:t>. The OPC was mounted on the Bunyip, a customised towed device. The OPC is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0053533D" w:rsidRPr="00F15D89">
        <w:rPr>
          <w:rFonts w:asciiTheme="minorHAnsi" w:hAnsiTheme="minorHAnsi" w:cstheme="minorHAnsi"/>
          <w:szCs w:val="24"/>
          <w:lang w:val="en-AU"/>
        </w:rPr>
        <w:t xml:space="preserve"> of particles that pass through the instrument in a </w:t>
      </w:r>
      <w:r w:rsidR="0053533D" w:rsidRPr="00F15D89">
        <w:rPr>
          <w:rFonts w:asciiTheme="minorHAnsi" w:hAnsiTheme="minorHAnsi" w:cstheme="minorHAnsi"/>
          <w:szCs w:val="24"/>
          <w:lang w:val="en-AU"/>
        </w:rPr>
        <w:lastRenderedPageBreak/>
        <w:t>0.5 s interval. The particle sizes are recorded digitally into 4096 bins, corresponding within the operating range of the instrument to bins with a 5 and 15 µm width.</w:t>
      </w:r>
    </w:p>
    <w:p w14:paraId="473FF2BF" w14:textId="7EDFD08F" w:rsidR="00A11BF8" w:rsidRPr="00F15D89" w:rsidRDefault="0053533D"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volume of flow through the sample region is based on distance measured, averaged over a 6 s interval. The choice of time interval is a trade-off between a larger </w:t>
      </w:r>
      <w:proofErr w:type="gramStart"/>
      <w:r w:rsidRPr="00F15D89">
        <w:rPr>
          <w:rFonts w:asciiTheme="minorHAnsi" w:hAnsiTheme="minorHAnsi" w:cstheme="minorHAnsi"/>
          <w:szCs w:val="24"/>
          <w:lang w:val="en-AU"/>
        </w:rPr>
        <w:t>time period</w:t>
      </w:r>
      <w:proofErr w:type="gramEnd"/>
      <w:r w:rsidRPr="00F15D89">
        <w:rPr>
          <w:rFonts w:asciiTheme="minorHAnsi" w:hAnsiTheme="minorHAnsi" w:cstheme="minorHAnsi"/>
          <w:szCs w:val="24"/>
          <w:lang w:val="en-AU"/>
        </w:rPr>
        <w:t xml:space="preserve"> to obtain a higher particle count to accurately obtain the estimate of the size distribution, and a shorter time period to provide better spatial resolution. The spatial averaging is along the instrument trajectory. As the instrument moves vertically at approximately 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a long period averaging most affects vertical resolution. A 6 s interval provides the best resolution of spatial distribution of size distribution of the Tasman Sea waters with a biomass of ≈ 1-10 mmol N m</w:t>
      </w:r>
      <w:r w:rsidRPr="00F15D89">
        <w:rPr>
          <w:rFonts w:asciiTheme="minorHAnsi" w:hAnsiTheme="minorHAnsi" w:cstheme="minorHAnsi"/>
          <w:szCs w:val="24"/>
          <w:vertAlign w:val="superscript"/>
          <w:lang w:val="en-AU"/>
        </w:rPr>
        <w:t>-3</w:t>
      </w:r>
      <w:r w:rsidR="00265C5B" w:rsidRPr="00F15D89">
        <w:rPr>
          <w:rFonts w:asciiTheme="minorHAnsi" w:hAnsiTheme="minorHAnsi" w:cstheme="minorHAnsi"/>
          <w:szCs w:val="24"/>
          <w:vertAlign w:val="superscript"/>
          <w:lang w:val="en-AU"/>
        </w:rPr>
        <w:t xml:space="preserve"> </w:t>
      </w:r>
      <w:r w:rsidR="00265C5B" w:rsidRPr="00F15D89">
        <w:rPr>
          <w:rFonts w:asciiTheme="minorHAnsi" w:hAnsiTheme="minorHAnsi" w:cstheme="minorHAnsi"/>
          <w:szCs w:val="24"/>
          <w:lang w:val="en-AU"/>
        </w:rPr>
        <w:t>(</w:t>
      </w:r>
      <w:r w:rsidR="00265C5B" w:rsidRPr="00F15D89">
        <w:rPr>
          <w:rFonts w:asciiTheme="minorHAnsi" w:hAnsiTheme="minorHAnsi" w:cstheme="minorHAnsi"/>
          <w:color w:val="FF0000"/>
          <w:szCs w:val="24"/>
          <w:lang w:val="en-AU"/>
        </w:rPr>
        <w:t>REFERENCE)</w:t>
      </w:r>
      <w:r w:rsidRPr="00F15D89">
        <w:rPr>
          <w:rFonts w:asciiTheme="minorHAnsi" w:hAnsiTheme="minorHAnsi" w:cstheme="minorHAnsi"/>
          <w:szCs w:val="24"/>
          <w:lang w:val="en-AU"/>
        </w:rPr>
        <w:t>.</w:t>
      </w:r>
      <w:r w:rsidR="00E57C62" w:rsidRPr="00F15D89">
        <w:rPr>
          <w:rFonts w:asciiTheme="minorHAnsi" w:hAnsiTheme="minorHAnsi" w:cstheme="minorHAnsi"/>
          <w:szCs w:val="24"/>
          <w:lang w:val="en-AU"/>
        </w:rPr>
        <w:t xml:space="preserve"> </w:t>
      </w:r>
    </w:p>
    <w:p w14:paraId="4404B53D" w14:textId="7115671D" w:rsidR="00E57C62" w:rsidRPr="00F15D89" w:rsidRDefault="00435CCA"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To quantify the zooplankton community </w:t>
      </w:r>
      <w:r w:rsidR="003354D2" w:rsidRPr="00F15D89">
        <w:rPr>
          <w:rFonts w:asciiTheme="minorHAnsi" w:hAnsiTheme="minorHAnsi" w:cstheme="minorHAnsi"/>
          <w:szCs w:val="24"/>
          <w:lang w:val="en-AU"/>
        </w:rPr>
        <w:t>several</w:t>
      </w:r>
      <w:r w:rsidRPr="00F15D89">
        <w:rPr>
          <w:rFonts w:asciiTheme="minorHAnsi" w:hAnsiTheme="minorHAnsi" w:cstheme="minorHAnsi"/>
          <w:szCs w:val="24"/>
          <w:lang w:val="en-AU"/>
        </w:rPr>
        <w:t xml:space="preserve"> metrics were calculated for each 6 s interval of our transects. These included total biomass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(µm ESD)</w:t>
      </w:r>
      <w:r w:rsidRPr="00F15D89">
        <w:rPr>
          <w:rFonts w:asciiTheme="minorHAnsi" w:hAnsiTheme="minorHAnsi" w:cstheme="minorHAnsi"/>
          <w:szCs w:val="24"/>
          <w:lang w:val="en-AU"/>
        </w:rPr>
        <w:t xml:space="preserve"> and an estimate of the normalised biomass size spectrum (NBSS) slope. </w:t>
      </w:r>
      <w:r w:rsidR="00E57C62" w:rsidRPr="00F15D89">
        <w:rPr>
          <w:rFonts w:asciiTheme="minorHAnsi" w:hAnsiTheme="minorHAnsi" w:cstheme="minorHAnsi"/>
          <w:szCs w:val="24"/>
          <w:lang w:val="en-AU"/>
        </w:rPr>
        <w:t xml:space="preserve">As traditional NBSS </w:t>
      </w:r>
      <w:r w:rsidR="00790FAD" w:rsidRPr="00F15D89">
        <w:rPr>
          <w:rFonts w:asciiTheme="minorHAnsi" w:hAnsiTheme="minorHAnsi" w:cstheme="minorHAnsi"/>
          <w:szCs w:val="24"/>
          <w:lang w:val="en-AU"/>
        </w:rPr>
        <w:t xml:space="preserve">slope estimates can be biased by size bins containing zero particles, particularly </w:t>
      </w:r>
      <w:r w:rsidR="003354D2" w:rsidRPr="00F15D89">
        <w:rPr>
          <w:rFonts w:asciiTheme="minorHAnsi" w:hAnsiTheme="minorHAnsi" w:cstheme="minorHAnsi"/>
          <w:szCs w:val="24"/>
          <w:lang w:val="en-AU"/>
        </w:rPr>
        <w:t>when</w:t>
      </w:r>
      <w:r w:rsidR="00790FAD" w:rsidRPr="00F15D89">
        <w:rPr>
          <w:rFonts w:asciiTheme="minorHAnsi" w:hAnsiTheme="minorHAnsi" w:cstheme="minorHAnsi"/>
          <w:szCs w:val="24"/>
          <w:lang w:val="en-AU"/>
        </w:rPr>
        <w:t xml:space="preserve"> smaller volumes</w:t>
      </w:r>
      <w:r w:rsidR="003354D2" w:rsidRPr="00F15D89">
        <w:rPr>
          <w:rFonts w:asciiTheme="minorHAnsi" w:hAnsiTheme="minorHAnsi" w:cstheme="minorHAnsi"/>
          <w:szCs w:val="24"/>
          <w:lang w:val="en-AU"/>
        </w:rPr>
        <w:t xml:space="preserve"> are</w:t>
      </w:r>
      <w:r w:rsidR="00790FAD" w:rsidRPr="00F15D89">
        <w:rPr>
          <w:rFonts w:asciiTheme="minorHAnsi" w:hAnsiTheme="minorHAnsi" w:cstheme="minorHAnsi"/>
          <w:szCs w:val="24"/>
          <w:lang w:val="en-AU"/>
        </w:rPr>
        <w:t xml:space="preserve"> filter</w:t>
      </w:r>
      <w:r w:rsidR="003354D2" w:rsidRPr="00F15D89">
        <w:rPr>
          <w:rFonts w:asciiTheme="minorHAnsi" w:hAnsiTheme="minorHAnsi" w:cstheme="minorHAnsi"/>
          <w:szCs w:val="24"/>
          <w:lang w:val="en-AU"/>
        </w:rPr>
        <w:t>ed</w:t>
      </w:r>
      <w:r w:rsidR="00790FAD" w:rsidRPr="00F15D89">
        <w:rPr>
          <w:rFonts w:asciiTheme="minorHAnsi" w:hAnsiTheme="minorHAnsi" w:cstheme="minorHAnsi"/>
          <w:szCs w:val="24"/>
          <w:lang w:val="en-AU"/>
        </w:rPr>
        <w:t xml:space="preserve"> such as in this study, we used the Pareto distribution to estimate the NBSS slopes along the zooplankton transects. </w:t>
      </w:r>
      <w:r w:rsidR="00E57C62" w:rsidRPr="00F15D89">
        <w:rPr>
          <w:rFonts w:asciiTheme="minorHAnsi" w:hAnsiTheme="minorHAnsi" w:cstheme="minorHAnsi"/>
          <w:szCs w:val="24"/>
          <w:lang w:val="en-AU"/>
        </w:rPr>
        <w:t>The</w:t>
      </w:r>
      <w:r w:rsidR="00790FAD" w:rsidRPr="00F15D89">
        <w:rPr>
          <w:rFonts w:asciiTheme="minorHAnsi" w:hAnsiTheme="minorHAnsi" w:cstheme="minorHAnsi"/>
          <w:szCs w:val="24"/>
          <w:lang w:val="en-AU"/>
        </w:rPr>
        <w:t xml:space="preserve"> shape parameter </w:t>
      </w:r>
      <w:r w:rsidR="00790FAD" w:rsidRPr="00F15D89">
        <w:rPr>
          <w:rFonts w:asciiTheme="minorHAnsi" w:hAnsiTheme="minorHAnsi" w:cstheme="minorHAnsi"/>
          <w:i/>
          <w:iCs/>
          <w:szCs w:val="24"/>
          <w:lang w:val="en-AU"/>
        </w:rPr>
        <w:t>c</w:t>
      </w:r>
      <w:r w:rsidR="00790FAD" w:rsidRPr="00F15D89">
        <w:rPr>
          <w:rFonts w:asciiTheme="minorHAnsi" w:hAnsiTheme="minorHAnsi" w:cstheme="minorHAnsi"/>
          <w:szCs w:val="24"/>
          <w:lang w:val="en-AU"/>
        </w:rPr>
        <w:t xml:space="preserve"> of the</w:t>
      </w:r>
      <w:r w:rsidR="00E57C62" w:rsidRPr="00F15D89">
        <w:rPr>
          <w:rFonts w:asciiTheme="minorHAnsi" w:hAnsiTheme="minorHAnsi" w:cstheme="minorHAnsi"/>
          <w:szCs w:val="24"/>
          <w:lang w:val="en-AU"/>
        </w:rPr>
        <w:t xml:space="preserve"> Pareto distribution</w:t>
      </w:r>
      <w:r w:rsidR="00790FAD" w:rsidRPr="00F15D89">
        <w:rPr>
          <w:rFonts w:asciiTheme="minorHAnsi" w:hAnsiTheme="minorHAnsi" w:cstheme="minorHAnsi"/>
          <w:szCs w:val="24"/>
          <w:lang w:val="en-AU"/>
        </w:rPr>
        <w:t xml:space="preserve"> is highly correlated to the slope of the NBSS which makes it a more robust estimate of the NBSS slope when there are size bins containing no particles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&lt;EndNote&gt;&lt;Cite&gt;&lt;Author&gt;Suthers&lt;/Author&gt;&lt;Year&gt;2006&lt;/Year&gt;&lt;RecNum&gt;311&lt;/RecNum&gt;&lt;DisplayText&gt;(Vidondo et al. 1997; Suthers et al. 2006)&lt;/DisplayText&gt;&lt;record&gt;&lt;rec-number&gt;311&lt;/rec-number&gt;&lt;foreign-keys&gt;&lt;key app="EN" db-id="rdxddr0f3fperrezrxj5tr9952w22spd092z" timestamp="1582589833"&gt;311&lt;/key&gt;&lt;/foreign-keys&gt;&lt;ref-type name="Journal Article"&gt;17&lt;/ref-type&gt;&lt;contributors&gt;&lt;authors&gt;&lt;author&gt;Iain M. Suthers&lt;/author&gt;&lt;author&gt;C. T. Taggart&lt;/author&gt;&lt;author&gt;D. Rissik&lt;/author&gt;&lt;author&gt;M. E. Baird&lt;/author&gt;&lt;/authors&gt;&lt;/contributors&gt;&lt;titles&gt;&lt;title&gt;Day and night ichthyoplankton assemblages and zooplankton biomass size spectrum in a deep ocean island wake&lt;/title&gt;&lt;secondary-title&gt;Marine Ecology Progress Series&lt;/secondary-title&gt;&lt;/titles&gt;&lt;periodical&gt;&lt;full-title&gt;Marine Ecology Progress Series&lt;/full-title&gt;&lt;/periodical&gt;&lt;pages&gt;225-238&lt;/pages&gt;&lt;volume&gt;322&lt;/volume&gt;&lt;dates&gt;&lt;year&gt;2006&lt;/year&gt;&lt;/dates&gt;&lt;urls&gt;&lt;related-urls&gt;&lt;url&gt;https://www.int-res.com/abstracts/meps/v322/p225-238/&lt;/url&gt;&lt;/related-urls&gt;&lt;/urls&gt;&lt;/record&gt;&lt;/Cite&gt;&lt;Cite&gt;&lt;Author&gt;Vidondo&lt;/Author&gt;&lt;Year&gt;1997&lt;/Year&gt;&lt;RecNum&gt;309&lt;/RecNum&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 Suthers et al. 2006)</w:t>
      </w:r>
      <w:r w:rsidR="00790FAD" w:rsidRPr="00F15D89">
        <w:rPr>
          <w:rFonts w:asciiTheme="minorHAnsi" w:hAnsiTheme="minorHAnsi" w:cstheme="minorHAnsi"/>
          <w:szCs w:val="24"/>
          <w:lang w:val="en-AU"/>
        </w:rPr>
        <w:fldChar w:fldCharType="end"/>
      </w:r>
      <w:r w:rsidR="00790FAD" w:rsidRPr="00F15D89">
        <w:rPr>
          <w:rFonts w:asciiTheme="minorHAnsi" w:hAnsiTheme="minorHAnsi" w:cstheme="minorHAnsi"/>
          <w:szCs w:val="24"/>
          <w:lang w:val="en-AU"/>
        </w:rPr>
        <w:t xml:space="preserve">. The Pareto distribution </w:t>
      </w:r>
      <w:r w:rsidR="00E57C62" w:rsidRPr="00F15D89">
        <w:rPr>
          <w:rFonts w:asciiTheme="minorHAnsi" w:hAnsiTheme="minorHAnsi" w:cstheme="minorHAnsi"/>
          <w:szCs w:val="24"/>
          <w:lang w:val="en-AU"/>
        </w:rPr>
        <w:t xml:space="preserve">has a probability density function (pdf) defined as: </w:t>
      </w:r>
    </w:p>
    <w:p w14:paraId="1F6AD332" w14:textId="4009016D" w:rsidR="00E57C62" w:rsidRPr="00F15D89" w:rsidRDefault="00E57C62" w:rsidP="00F34258">
      <w:pPr>
        <w:spacing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5BDA802B" w:rsidR="00161CA3" w:rsidRPr="00F15D89" w:rsidRDefault="00E57C62" w:rsidP="00F34258">
      <w:pPr>
        <w:spacing w:line="360" w:lineRule="auto"/>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(such as the weight class,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xml:space="preserv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790FAD"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An efficient estimator of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is the slope of the logarithm of the probability that a particle of random volume </w:t>
      </w:r>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will exceed a size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against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The slope of the NBSS is an unbiased, although inefficient estimator of –</w:t>
      </w:r>
      <w:r w:rsidRPr="00F15D89">
        <w:rPr>
          <w:rFonts w:asciiTheme="minorHAnsi" w:hAnsiTheme="minorHAnsi" w:cstheme="minorHAnsi"/>
          <w:i/>
          <w:iCs/>
          <w:szCs w:val="24"/>
          <w:lang w:val="en-AU"/>
        </w:rPr>
        <w:t xml:space="preserve">c </w:t>
      </w:r>
      <w:r w:rsidR="00196D4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196D4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196D4E"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As a result, within the</w:t>
      </w:r>
      <w:r w:rsidR="00790FAD"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limitations of our data, and their conformity to the Pareto distribution, the slope of the NBSS should approximately equal the slope of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regressed against log</w:t>
      </w:r>
      <w:r w:rsidRPr="00F15D89">
        <w:rPr>
          <w:rFonts w:asciiTheme="minorHAnsi" w:hAnsiTheme="minorHAnsi" w:cstheme="minorHAnsi"/>
          <w:szCs w:val="24"/>
          <w:vertAlign w:val="subscript"/>
          <w:lang w:val="en-AU"/>
        </w:rPr>
        <w:t>10</w:t>
      </w:r>
      <w:r w:rsidR="00767381" w:rsidRPr="00F15D89">
        <w:rPr>
          <w:rFonts w:asciiTheme="minorHAnsi" w:hAnsiTheme="minorHAnsi" w:cstheme="minorHAnsi"/>
          <w:szCs w:val="24"/>
          <w:lang w:val="en-AU"/>
        </w:rPr>
        <w:t>(</w:t>
      </w:r>
      <w:r w:rsidRPr="00F15D89">
        <w:rPr>
          <w:rFonts w:asciiTheme="minorHAnsi" w:hAnsiTheme="minorHAnsi" w:cstheme="minorHAnsi"/>
          <w:i/>
          <w:iCs/>
          <w:szCs w:val="24"/>
          <w:lang w:val="en-AU"/>
        </w:rPr>
        <w:t>w</w:t>
      </w:r>
      <w:r w:rsidR="00767381" w:rsidRPr="00F15D89">
        <w:rPr>
          <w:rFonts w:asciiTheme="minorHAnsi" w:hAnsiTheme="minorHAnsi" w:cstheme="minorHAnsi"/>
          <w:szCs w:val="24"/>
          <w:lang w:val="en-AU"/>
        </w:rPr>
        <w:t>)</w:t>
      </w:r>
      <w:r w:rsidRPr="00F15D89">
        <w:rPr>
          <w:rFonts w:asciiTheme="minorHAnsi" w:hAnsiTheme="minorHAnsi" w:cstheme="minorHAnsi"/>
          <w:szCs w:val="24"/>
          <w:lang w:val="en-AU"/>
        </w:rPr>
        <w:t>.</w:t>
      </w:r>
      <w:r w:rsidR="00790FAD" w:rsidRPr="00F15D89">
        <w:rPr>
          <w:rFonts w:asciiTheme="minorHAnsi" w:hAnsiTheme="minorHAnsi" w:cstheme="minorHAnsi"/>
          <w:szCs w:val="24"/>
          <w:lang w:val="en-AU"/>
        </w:rPr>
        <w:t xml:space="preserve"> </w:t>
      </w:r>
      <w:r w:rsidR="00790FAD" w:rsidRPr="00F15D89">
        <w:rPr>
          <w:rFonts w:asciiTheme="minorHAnsi" w:hAnsiTheme="minorHAnsi" w:cstheme="minorHAnsi"/>
          <w:lang w:val="en-AU"/>
        </w:rPr>
        <w:t xml:space="preserve">The OPC records the time and size of each particle detected, allowing the Pareto distribution to be calculated without further binning of the raw digital signal that is necessary for the NBSS. In this paper we will present the Pareto shape parameter as an estimate of the NBSS slope as it has been used successfully in </w:t>
      </w:r>
      <w:r w:rsidR="00790FAD" w:rsidRPr="00F15D89">
        <w:rPr>
          <w:rFonts w:asciiTheme="minorHAnsi" w:hAnsiTheme="minorHAnsi" w:cstheme="minorHAnsi"/>
          <w:lang w:val="en-AU"/>
        </w:rPr>
        <w:lastRenderedPageBreak/>
        <w:t xml:space="preserve">this region previously to spatially resolve the size distribution of particles </w:t>
      </w:r>
      <w:r w:rsidR="00790FAD"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790FAD" w:rsidRPr="00F15D89">
        <w:rPr>
          <w:rFonts w:asciiTheme="minorHAnsi" w:hAnsiTheme="minorHAnsi" w:cstheme="minorHAnsi"/>
          <w:lang w:val="en-AU"/>
        </w:rPr>
      </w:r>
      <w:r w:rsidR="00790FA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(Baird et al. 2008)</w:t>
      </w:r>
      <w:r w:rsidR="00790FAD" w:rsidRPr="00F15D89">
        <w:rPr>
          <w:rFonts w:asciiTheme="minorHAnsi" w:hAnsiTheme="minorHAnsi" w:cstheme="minorHAnsi"/>
          <w:lang w:val="en-AU"/>
        </w:rPr>
        <w:fldChar w:fldCharType="end"/>
      </w:r>
      <w:r w:rsidR="00790FAD" w:rsidRPr="00F15D89">
        <w:rPr>
          <w:rFonts w:asciiTheme="minorHAnsi" w:hAnsiTheme="minorHAnsi" w:cstheme="minorHAnsi"/>
          <w:lang w:val="en-AU"/>
        </w:rPr>
        <w:t>.</w:t>
      </w:r>
      <w:r w:rsidR="00265C5B" w:rsidRPr="00F15D89">
        <w:rPr>
          <w:rFonts w:asciiTheme="minorHAnsi" w:hAnsiTheme="minorHAnsi" w:cstheme="minorHAnsi"/>
          <w:lang w:val="en-AU"/>
        </w:rPr>
        <w:t xml:space="preserve"> </w:t>
      </w:r>
      <w:r w:rsidR="00265C5B" w:rsidRPr="00F15D89">
        <w:rPr>
          <w:rFonts w:asciiTheme="minorHAnsi" w:hAnsiTheme="minorHAnsi" w:cstheme="minorHAnsi"/>
          <w:color w:val="FF0000"/>
          <w:lang w:val="en-AU"/>
        </w:rPr>
        <w:t xml:space="preserve">SOME OF THIS paragraph may be unnecessary but was from one of the other Baird papers and </w:t>
      </w:r>
      <w:proofErr w:type="gramStart"/>
      <w:r w:rsidR="00265C5B" w:rsidRPr="00F15D89">
        <w:rPr>
          <w:rFonts w:asciiTheme="minorHAnsi" w:hAnsiTheme="minorHAnsi" w:cstheme="minorHAnsi"/>
          <w:color w:val="FF0000"/>
          <w:lang w:val="en-AU"/>
        </w:rPr>
        <w:t>I’m</w:t>
      </w:r>
      <w:proofErr w:type="gramEnd"/>
      <w:r w:rsidR="00265C5B" w:rsidRPr="00F15D89">
        <w:rPr>
          <w:rFonts w:asciiTheme="minorHAnsi" w:hAnsiTheme="minorHAnsi" w:cstheme="minorHAnsi"/>
          <w:color w:val="FF0000"/>
          <w:lang w:val="en-AU"/>
        </w:rPr>
        <w:t xml:space="preserve"> not really sure about how </w:t>
      </w:r>
      <w:r w:rsidR="00767381" w:rsidRPr="00F15D89">
        <w:rPr>
          <w:rFonts w:asciiTheme="minorHAnsi" w:hAnsiTheme="minorHAnsi" w:cstheme="minorHAnsi"/>
          <w:color w:val="FF0000"/>
          <w:lang w:val="en-AU"/>
        </w:rPr>
        <w:t xml:space="preserve">best </w:t>
      </w:r>
      <w:r w:rsidR="00265C5B" w:rsidRPr="00F15D89">
        <w:rPr>
          <w:rFonts w:asciiTheme="minorHAnsi" w:hAnsiTheme="minorHAnsi" w:cstheme="minorHAnsi"/>
          <w:color w:val="FF0000"/>
          <w:lang w:val="en-AU"/>
        </w:rPr>
        <w:t>to explain the pareto.</w:t>
      </w:r>
    </w:p>
    <w:p w14:paraId="66C5150C" w14:textId="63B185FB" w:rsidR="00BA00E3" w:rsidRPr="00C07196" w:rsidRDefault="00C07196" w:rsidP="00BA00E3">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2.4 </w:t>
      </w:r>
      <w:r w:rsidR="007A68ED" w:rsidRPr="00C07196">
        <w:rPr>
          <w:rFonts w:asciiTheme="minorHAnsi" w:hAnsiTheme="minorHAnsi" w:cstheme="minorHAnsi"/>
          <w:b w:val="0"/>
          <w:bCs w:val="0"/>
          <w:i/>
          <w:iCs/>
          <w:lang w:val="en-AU"/>
        </w:rPr>
        <w:t>Other Environmental Data</w:t>
      </w:r>
    </w:p>
    <w:p w14:paraId="31C56D1D" w14:textId="4D599BB0" w:rsidR="00BA00E3" w:rsidRPr="00F15D89" w:rsidRDefault="003354D2" w:rsidP="00BA00E3">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To investigate environment conditions leading up to the sampling of transects on the east Australian continental shelf, </w:t>
      </w:r>
      <w:r w:rsidR="00BA00E3" w:rsidRPr="00F15D89">
        <w:rPr>
          <w:rFonts w:asciiTheme="minorHAnsi" w:hAnsiTheme="minorHAnsi" w:cstheme="minorHAnsi"/>
          <w:szCs w:val="24"/>
          <w:lang w:val="en-AU"/>
        </w:rPr>
        <w:t>MODIS Level 3 ocean-colour data (chlorophyll-a) were obtained from the Integrated Marine Observing System (IMOS) Data Portal (</w:t>
      </w:r>
      <w:hyperlink r:id="rId8"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at 1 km resolution. Chlorophyll-a was derived using the OC3 algorithm. MODIS data were retrieved for 5x5 pixels (~25 km</w:t>
      </w:r>
      <w:r w:rsidR="00BA00E3" w:rsidRPr="00F15D89">
        <w:rPr>
          <w:rFonts w:asciiTheme="minorHAnsi" w:hAnsiTheme="minorHAnsi" w:cstheme="minorHAnsi"/>
          <w:szCs w:val="24"/>
          <w:vertAlign w:val="superscript"/>
          <w:lang w:val="en-AU"/>
        </w:rPr>
        <w:t>2</w:t>
      </w:r>
      <w:r w:rsidR="00BA00E3" w:rsidRPr="00F15D89">
        <w:rPr>
          <w:rFonts w:asciiTheme="minorHAnsi" w:hAnsiTheme="minorHAnsi" w:cstheme="minorHAnsi"/>
          <w:szCs w:val="24"/>
          <w:lang w:val="en-AU"/>
        </w:rPr>
        <w:t xml:space="preserve">) surrounding the </w:t>
      </w:r>
      <w:r w:rsidR="00767381" w:rsidRPr="00F15D89">
        <w:rPr>
          <w:rFonts w:asciiTheme="minorHAnsi" w:hAnsiTheme="minorHAnsi" w:cstheme="minorHAnsi"/>
          <w:szCs w:val="24"/>
          <w:lang w:val="en-AU"/>
        </w:rPr>
        <w:t>western and eastern edges</w:t>
      </w:r>
      <w:r w:rsidR="00BA00E3" w:rsidRPr="00F15D89">
        <w:rPr>
          <w:rFonts w:asciiTheme="minorHAnsi" w:hAnsiTheme="minorHAnsi" w:cstheme="minorHAnsi"/>
          <w:szCs w:val="24"/>
          <w:lang w:val="en-AU"/>
        </w:rPr>
        <w:t xml:space="preserve"> of each </w:t>
      </w:r>
      <w:r w:rsidRPr="00F15D89">
        <w:rPr>
          <w:rFonts w:asciiTheme="minorHAnsi" w:hAnsiTheme="minorHAnsi" w:cstheme="minorHAnsi"/>
          <w:szCs w:val="24"/>
          <w:lang w:val="en-AU"/>
        </w:rPr>
        <w:t>transect</w:t>
      </w:r>
      <w:r w:rsidR="00BA00E3"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 xml:space="preserve">for the month prior to </w:t>
      </w:r>
      <w:r w:rsidR="00BA00E3" w:rsidRPr="00F15D89">
        <w:rPr>
          <w:rFonts w:asciiTheme="minorHAnsi" w:hAnsiTheme="minorHAnsi" w:cstheme="minorHAnsi"/>
          <w:szCs w:val="24"/>
          <w:lang w:val="en-AU"/>
        </w:rPr>
        <w:t xml:space="preserve">the day of sampling. </w:t>
      </w:r>
      <w:r w:rsidR="00265C5B" w:rsidRPr="00F15D89">
        <w:rPr>
          <w:rFonts w:asciiTheme="minorHAnsi" w:hAnsiTheme="minorHAnsi" w:cstheme="minorHAnsi"/>
          <w:szCs w:val="24"/>
          <w:lang w:val="en-AU"/>
        </w:rPr>
        <w:t>To investigate seasonal variation of the EAC in the regions of our transects, 10 years (2004 – 2013) of s</w:t>
      </w:r>
      <w:r w:rsidR="00BA00E3" w:rsidRPr="00F15D89">
        <w:rPr>
          <w:rFonts w:asciiTheme="minorHAnsi" w:hAnsiTheme="minorHAnsi" w:cstheme="minorHAnsi"/>
          <w:szCs w:val="24"/>
          <w:lang w:val="en-AU"/>
        </w:rPr>
        <w:t xml:space="preserve">atellite altimeter data were obtained from </w:t>
      </w:r>
      <w:r w:rsidR="00265C5B"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9"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r w:rsidR="005A3260" w:rsidRPr="00F15D89">
        <w:rPr>
          <w:rFonts w:asciiTheme="minorHAnsi" w:hAnsiTheme="minorHAnsi" w:cstheme="minorHAnsi"/>
          <w:szCs w:val="24"/>
          <w:lang w:val="en-AU"/>
        </w:rPr>
        <w:t>The alongshore velocity was then calculated based upon the coastline and the mean and standard deviation for each month calculated. The assumption being that faster alongshore velocity would be due to increased influence of the EAC.</w:t>
      </w:r>
      <w:r w:rsidR="00BE00AE" w:rsidRPr="00F15D89">
        <w:rPr>
          <w:rFonts w:asciiTheme="minorHAnsi" w:hAnsiTheme="minorHAnsi" w:cstheme="minorHAnsi"/>
          <w:szCs w:val="24"/>
          <w:lang w:val="en-AU"/>
        </w:rPr>
        <w:t xml:space="preserve"> </w:t>
      </w:r>
      <w:r w:rsidR="00BA00E3" w:rsidRPr="00F15D89">
        <w:rPr>
          <w:rFonts w:asciiTheme="minorHAnsi" w:hAnsiTheme="minorHAnsi" w:cstheme="minorHAnsi"/>
          <w:szCs w:val="24"/>
          <w:lang w:val="en-AU"/>
        </w:rPr>
        <w:t xml:space="preserve">Bathymetry data was sourced from GEBCO </w:t>
      </w:r>
      <w:r w:rsidR="00BA00E3" w:rsidRPr="00F15D89">
        <w:rPr>
          <w:rFonts w:asciiTheme="minorHAnsi" w:hAnsiTheme="minorHAnsi" w:cstheme="minorHAnsi"/>
          <w:szCs w:val="24"/>
          <w:lang w:val="en-AU"/>
        </w:rPr>
        <w:fldChar w:fldCharType="begin"/>
      </w:r>
      <w:r w:rsidR="00BA00E3" w:rsidRPr="00F15D89">
        <w:rPr>
          <w:rFonts w:asciiTheme="minorHAnsi" w:hAnsiTheme="minorHAnsi" w:cstheme="minorHAnsi"/>
          <w:szCs w:val="24"/>
          <w:lang w:val="en-AU"/>
        </w:rPr>
        <w:instrText xml:space="preserve"> ADDIN EN.CITE &lt;EndNote&gt;&lt;Cite&gt;&lt;Author&gt;GEBCO Bathymetric Compilation Group&lt;/Author&gt;&lt;Year&gt;2019&lt;/Year&gt;&lt;RecNum&gt;304&lt;/RecNum&gt;&lt;DisplayText&gt;(GEBCO Bathymetric Compilation Group 2019)&lt;/DisplayText&gt;&lt;record&gt;&lt;rec-number&gt;304&lt;/rec-number&gt;&lt;foreign-keys&gt;&lt;key app="EN" db-id="rdxddr0f3fperrezrxj5tr9952w22spd092z" timestamp="1581295763"&gt;304&lt;/key&gt;&lt;/foreign-keys&gt;&lt;ref-type name="Dataset"&gt;59&lt;/ref-type&gt;&lt;contributors&gt;&lt;authors&gt;&lt;author&gt;GEBCO Bathymetric Compilation Group,&lt;/author&gt;&lt;/authors&gt;&lt;secondary-authors&gt;&lt;author&gt;British Oceanographic Data Centre, National Oceanography Centre, NERC, UK &lt;/author&gt;&lt;/secondary-authors&gt;&lt;/contributors&gt;&lt;titles&gt;&lt;title&gt; The GEBCO_2019 Grid - a continuous terrain model of the global oceans and land.&lt;/title&gt;&lt;/titles&gt;&lt;dates&gt;&lt;year&gt;2019&lt;/year&gt;&lt;/dates&gt;&lt;urls&gt;&lt;/urls&gt;&lt;electronic-resource-num&gt;10/c33m &lt;/electronic-resource-num&gt;&lt;/record&gt;&lt;/Cite&gt;&lt;/EndNote&gt;</w:instrText>
      </w:r>
      <w:r w:rsidR="00BA00E3" w:rsidRPr="00F15D89">
        <w:rPr>
          <w:rFonts w:asciiTheme="minorHAnsi" w:hAnsiTheme="minorHAnsi" w:cstheme="minorHAnsi"/>
          <w:szCs w:val="24"/>
          <w:lang w:val="en-AU"/>
        </w:rPr>
        <w:fldChar w:fldCharType="separate"/>
      </w:r>
      <w:r w:rsidR="00BA00E3" w:rsidRPr="00F15D89">
        <w:rPr>
          <w:rFonts w:asciiTheme="minorHAnsi" w:hAnsiTheme="minorHAnsi" w:cstheme="minorHAnsi"/>
          <w:noProof/>
          <w:szCs w:val="24"/>
          <w:lang w:val="en-AU"/>
        </w:rPr>
        <w:t>(GEBCO Bathymetric Compilation Group 2019)</w:t>
      </w:r>
      <w:r w:rsidR="00BA00E3" w:rsidRPr="00F15D89">
        <w:rPr>
          <w:rFonts w:asciiTheme="minorHAnsi" w:hAnsiTheme="minorHAnsi" w:cstheme="minorHAnsi"/>
          <w:szCs w:val="24"/>
          <w:lang w:val="en-AU"/>
        </w:rPr>
        <w:fldChar w:fldCharType="end"/>
      </w:r>
      <w:r w:rsidR="00BA00E3" w:rsidRPr="00F15D89">
        <w:rPr>
          <w:rFonts w:asciiTheme="minorHAnsi" w:hAnsiTheme="minorHAnsi" w:cstheme="minorHAnsi"/>
          <w:szCs w:val="24"/>
          <w:lang w:val="en-AU"/>
        </w:rPr>
        <w:t>.</w:t>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759E9FF4"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 xml:space="preserve">2.5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r w:rsidR="003354D2" w:rsidRPr="00F15D89">
        <w:rPr>
          <w:rFonts w:asciiTheme="minorHAnsi" w:hAnsiTheme="minorHAnsi" w:cstheme="minorHAnsi"/>
          <w:b/>
          <w:bCs/>
          <w:lang w:val="en-AU"/>
        </w:rPr>
        <w:t xml:space="preserve"> (</w:t>
      </w:r>
      <w:r w:rsidR="003354D2" w:rsidRPr="00F15D89">
        <w:rPr>
          <w:rFonts w:asciiTheme="minorHAnsi" w:hAnsiTheme="minorHAnsi" w:cstheme="minorHAnsi"/>
          <w:b/>
          <w:bCs/>
          <w:color w:val="FF0000"/>
          <w:lang w:val="en-AU"/>
        </w:rPr>
        <w:t>Still to finish)</w:t>
      </w:r>
      <w:r>
        <w:rPr>
          <w:rFonts w:asciiTheme="minorHAnsi" w:hAnsiTheme="minorHAnsi" w:cstheme="minorHAnsi"/>
          <w:b/>
          <w:bCs/>
          <w:color w:val="FF0000"/>
          <w:lang w:val="en-AU"/>
        </w:rPr>
        <w:t xml:space="preserve"> – OR NOT DO?</w:t>
      </w:r>
    </w:p>
    <w:p w14:paraId="22279D4B" w14:textId="2CE67787" w:rsidR="00B3397D" w:rsidRPr="00F15D89" w:rsidRDefault="00B3397D" w:rsidP="00F34258">
      <w:pPr>
        <w:spacing w:line="360" w:lineRule="auto"/>
        <w:rPr>
          <w:rFonts w:asciiTheme="minorHAnsi" w:hAnsiTheme="minorHAnsi" w:cstheme="minorHAnsi"/>
          <w:lang w:val="en-AU"/>
        </w:rPr>
      </w:pPr>
      <w:r w:rsidRPr="00F15D89">
        <w:rPr>
          <w:rFonts w:asciiTheme="minorHAnsi" w:hAnsiTheme="minorHAnsi" w:cstheme="minorHAnsi"/>
          <w:lang w:val="en-AU"/>
        </w:rPr>
        <w:t>To place our east Australian transects in a global context and identify general trends in zooplankton communities on continental shelfs we examined previous studies which investigated spatial changes in zooplankton communities over continental shelf regions.</w:t>
      </w:r>
      <w:r w:rsidR="00974A9E" w:rsidRPr="00F15D89">
        <w:rPr>
          <w:rFonts w:asciiTheme="minorHAnsi" w:hAnsiTheme="minorHAnsi" w:cstheme="minorHAnsi"/>
          <w:lang w:val="en-AU"/>
        </w:rPr>
        <w:t xml:space="preserve"> We identified </w:t>
      </w:r>
      <w:r w:rsidR="00974A9E" w:rsidRPr="00F15D89">
        <w:rPr>
          <w:rFonts w:asciiTheme="minorHAnsi" w:hAnsiTheme="minorHAnsi" w:cstheme="minorHAnsi"/>
          <w:highlight w:val="yellow"/>
          <w:lang w:val="en-AU"/>
        </w:rPr>
        <w:t>X studies</w:t>
      </w:r>
      <w:r w:rsidR="00974A9E" w:rsidRPr="00F15D89">
        <w:rPr>
          <w:rFonts w:asciiTheme="minorHAnsi" w:hAnsiTheme="minorHAnsi" w:cstheme="minorHAnsi"/>
          <w:lang w:val="en-AU"/>
        </w:rPr>
        <w:t xml:space="preserve"> which investigated changes in zooplankton communities over continental shelves and if </w:t>
      </w:r>
      <w:proofErr w:type="gramStart"/>
      <w:r w:rsidR="00974A9E" w:rsidRPr="00F15D89">
        <w:rPr>
          <w:rFonts w:asciiTheme="minorHAnsi" w:hAnsiTheme="minorHAnsi" w:cstheme="minorHAnsi"/>
          <w:lang w:val="en-AU"/>
        </w:rPr>
        <w:t>possible</w:t>
      </w:r>
      <w:proofErr w:type="gramEnd"/>
      <w:r w:rsidR="00974A9E" w:rsidRPr="00F15D89">
        <w:rPr>
          <w:rFonts w:asciiTheme="minorHAnsi" w:hAnsiTheme="minorHAnsi" w:cstheme="minorHAnsi"/>
          <w:lang w:val="en-AU"/>
        </w:rPr>
        <w:t xml:space="preserve"> from each study we extracted inshore and offshore values for biomass, abundance and the NBSS slope. </w:t>
      </w:r>
      <w:r w:rsidR="00A57D84" w:rsidRPr="00F15D89">
        <w:rPr>
          <w:rFonts w:asciiTheme="minorHAnsi" w:hAnsiTheme="minorHAnsi" w:cstheme="minorHAnsi"/>
          <w:lang w:val="en-AU"/>
        </w:rPr>
        <w:t xml:space="preserve">From each study we extracted a maximum of one inshore-offshore per 1 latitude of sampling with the data restricted to spring/early summer to reduce seasonal influences as this is when </w:t>
      </w:r>
      <w:proofErr w:type="gramStart"/>
      <w:r w:rsidR="00A57D84" w:rsidRPr="00F15D89">
        <w:rPr>
          <w:rFonts w:asciiTheme="minorHAnsi" w:hAnsiTheme="minorHAnsi" w:cstheme="minorHAnsi"/>
          <w:lang w:val="en-AU"/>
        </w:rPr>
        <w:t>the majority of</w:t>
      </w:r>
      <w:proofErr w:type="gramEnd"/>
      <w:r w:rsidR="00A57D84" w:rsidRPr="00F15D89">
        <w:rPr>
          <w:rFonts w:asciiTheme="minorHAnsi" w:hAnsiTheme="minorHAnsi" w:cstheme="minorHAnsi"/>
          <w:lang w:val="en-AU"/>
        </w:rPr>
        <w:t xml:space="preserve"> studies were undertaken.</w:t>
      </w:r>
    </w:p>
    <w:p w14:paraId="20845401" w14:textId="5A7CF8F1" w:rsidR="00A57D84" w:rsidRPr="00F15D89" w:rsidRDefault="00A57D84" w:rsidP="00F34258">
      <w:pPr>
        <w:spacing w:line="360" w:lineRule="auto"/>
        <w:rPr>
          <w:rFonts w:asciiTheme="minorHAnsi" w:hAnsiTheme="minorHAnsi" w:cstheme="minorHAnsi"/>
          <w:color w:val="FF0000"/>
          <w:lang w:val="en-AU"/>
        </w:rPr>
      </w:pPr>
      <w:r w:rsidRPr="00F15D89">
        <w:rPr>
          <w:rFonts w:asciiTheme="minorHAnsi" w:hAnsiTheme="minorHAnsi" w:cstheme="minorHAnsi"/>
          <w:color w:val="FF0000"/>
          <w:lang w:val="en-AU"/>
        </w:rPr>
        <w:t>Specific details on quantifying</w:t>
      </w:r>
      <w:r w:rsidR="00BE00AE" w:rsidRPr="00F15D89">
        <w:rPr>
          <w:rFonts w:asciiTheme="minorHAnsi" w:hAnsiTheme="minorHAnsi" w:cstheme="minorHAnsi"/>
          <w:color w:val="FF0000"/>
          <w:lang w:val="en-AU"/>
        </w:rPr>
        <w:t xml:space="preserve"> needed</w:t>
      </w:r>
    </w:p>
    <w:p w14:paraId="6EB77176" w14:textId="6E28CF7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035E9D00"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 S)</w:t>
      </w:r>
      <w:r w:rsidRPr="00F15D89">
        <w:rPr>
          <w:rFonts w:asciiTheme="minorHAnsi" w:hAnsiTheme="minorHAnsi" w:cstheme="minorHAnsi"/>
          <w:szCs w:val="24"/>
          <w:lang w:val="en-AU"/>
        </w:rPr>
        <w:t xml:space="preserve"> all crossed from cool inshore waters into warm (21 °C) EAC water. This is contrasted by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transect which was located south of the separation zone in cooler (&lt;19.5 °C) waters and did not cross into EAC waters. All transects showed low chlorophyll levels (&lt;1.4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peaking at the surface which was representative of the previous month of low chlorophyll-a at these locations</w:t>
      </w:r>
      <w:r w:rsidR="00767381" w:rsidRPr="00F15D89">
        <w:rPr>
          <w:rFonts w:asciiTheme="minorHAnsi" w:hAnsiTheme="minorHAnsi" w:cstheme="minorHAnsi"/>
          <w:szCs w:val="24"/>
          <w:lang w:val="en-AU"/>
        </w:rPr>
        <w:t xml:space="preserve"> (Figure S1)</w:t>
      </w:r>
      <w:r w:rsidRPr="00F15D89">
        <w:rPr>
          <w:rFonts w:asciiTheme="minorHAnsi" w:hAnsiTheme="minorHAnsi" w:cstheme="minorHAnsi"/>
          <w:szCs w:val="24"/>
          <w:lang w:val="en-AU"/>
        </w:rPr>
        <w:t>. There was also with negligible wind effects in the 3 days prior to the transects.</w:t>
      </w:r>
      <w:r w:rsidR="004D38BA" w:rsidRPr="00F15D89">
        <w:rPr>
          <w:rFonts w:asciiTheme="minorHAnsi" w:hAnsiTheme="minorHAnsi" w:cstheme="minorHAnsi"/>
          <w:szCs w:val="24"/>
          <w:lang w:val="en-AU"/>
        </w:rPr>
        <w:t xml:space="preserve">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06905356"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southward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Pr="00F15D89">
        <w:rPr>
          <w:rFonts w:asciiTheme="minorHAnsi" w:hAnsiTheme="minorHAnsi" w:cstheme="minorHAnsi"/>
          <w:szCs w:val="24"/>
          <w:lang w:val="en-AU"/>
        </w:rPr>
        <w:t>, which resulted in most of the continental shelf being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The EAC also showed slight onshore movement which increased offshore and with depth (up to 0.26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 driven uplift of the isotherms inshore of the EAC with the 21 °C isotherm rising to the surface from 70 m depth over 5 km and the 20 °C isotherm rising to the surface from 100m depth over 15 km.</w:t>
      </w:r>
    </w:p>
    <w:p w14:paraId="7626E906" w14:textId="62ACB2F2" w:rsidR="002602C5" w:rsidRPr="00F15D89" w:rsidRDefault="002602C5"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Along the northern transect, a consistent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xml:space="preserve">) observed at the surface ~20km from the coastline, just inshore of the 21°C isotherm. This 21C isotherm appears to be a strong </w:t>
      </w:r>
      <w:r w:rsidR="00471343" w:rsidRPr="00F15D89">
        <w:rPr>
          <w:rFonts w:asciiTheme="minorHAnsi" w:hAnsiTheme="minorHAnsi" w:cstheme="minorHAnsi"/>
          <w:szCs w:val="24"/>
          <w:lang w:val="en-AU"/>
        </w:rPr>
        <w:t>delineator</w:t>
      </w:r>
      <w:r w:rsidRPr="00F15D89">
        <w:rPr>
          <w:rFonts w:asciiTheme="minorHAnsi" w:hAnsiTheme="minorHAnsi" w:cstheme="minorHAnsi"/>
          <w:szCs w:val="24"/>
          <w:lang w:val="en-AU"/>
        </w:rPr>
        <w:t xml:space="preserve"> of both zooplankton biomass and the </w:t>
      </w:r>
      <w:r w:rsidR="00F17EEB"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Pr="00F15D89">
        <w:rPr>
          <w:rFonts w:asciiTheme="minorHAnsi" w:hAnsiTheme="minorHAnsi" w:cstheme="minorHAnsi"/>
          <w:szCs w:val="24"/>
          <w:lang w:val="en-AU"/>
        </w:rPr>
        <w:t xml:space="preserve"> waters warmer than 21</w:t>
      </w:r>
      <w:r w:rsidR="00F17EEB"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were characterised by</w:t>
      </w:r>
      <w:r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geometric mean size of ~450µm</w:t>
      </w:r>
      <w:r w:rsidRPr="00F15D89">
        <w:rPr>
          <w:rFonts w:asciiTheme="minorHAnsi" w:hAnsiTheme="minorHAnsi" w:cstheme="minorHAnsi"/>
          <w:szCs w:val="24"/>
          <w:lang w:val="en-AU"/>
        </w:rPr>
        <w:t xml:space="preserve"> with a </w:t>
      </w:r>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Slope between -1 and -1.3.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shallower Pareto slope (-0.9) with large particles (geometric mean size 500µm). Further inshore again (15 -17 km from the coastline), in water &lt; 20 °C, biomass remained </w:t>
      </w:r>
      <w:r w:rsidR="003B1584" w:rsidRPr="00F15D89">
        <w:rPr>
          <w:rFonts w:asciiTheme="minorHAnsi" w:hAnsiTheme="minorHAnsi" w:cstheme="minorHAnsi"/>
          <w:szCs w:val="24"/>
          <w:lang w:val="en-AU"/>
        </w:rPr>
        <w:t>high,</w:t>
      </w:r>
      <w:r w:rsidR="00471343" w:rsidRPr="00F15D89">
        <w:rPr>
          <w:rFonts w:asciiTheme="minorHAnsi" w:hAnsiTheme="minorHAnsi" w:cstheme="minorHAnsi"/>
          <w:szCs w:val="24"/>
          <w:lang w:val="en-AU"/>
        </w:rPr>
        <w:t xml:space="preserve"> but the particles were smaller (~430 µm), resulting in a steeper </w:t>
      </w:r>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slope (~-1.25).</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0F3DC415"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by the EAC which had a strong southward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further offshore at</w:t>
      </w:r>
      <w:r w:rsidR="002C212A" w:rsidRPr="00F15D89">
        <w:rPr>
          <w:rFonts w:asciiTheme="minorHAnsi" w:hAnsiTheme="minorHAnsi" w:cstheme="minorHAnsi"/>
          <w:szCs w:val="24"/>
          <w:lang w:val="en-AU"/>
        </w:rPr>
        <w:t xml:space="preserve"> 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bathymetry</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The EAC had a slight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70m depth over 6 km and the 20 °C isotherm rising to the surface from 100m depth over 15 km.</w:t>
      </w:r>
    </w:p>
    <w:p w14:paraId="7D157ABD" w14:textId="42479163"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zooplankton community was strongly related to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 xml:space="preserve">Around the front between the continental shelf water (&lt;21°C)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geometric mean size of ~450µm to that observed at the northern Cape Byron transect but had a higher biomass and shallower </w:t>
      </w:r>
      <w:r w:rsidR="001D5CFE"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&lt;20°C, there continued to be high zooplankton </w:t>
      </w:r>
      <w:r w:rsidR="00F47E9C" w:rsidRPr="00F15D89">
        <w:rPr>
          <w:rFonts w:asciiTheme="minorHAnsi" w:hAnsiTheme="minorHAnsi" w:cstheme="minorHAnsi"/>
          <w:szCs w:val="24"/>
          <w:lang w:val="en-AU"/>
        </w:rPr>
        <w:t>biomass,</w:t>
      </w:r>
      <w:r w:rsidR="00F80EFA" w:rsidRPr="00F15D89">
        <w:rPr>
          <w:rFonts w:asciiTheme="minorHAnsi" w:hAnsiTheme="minorHAnsi" w:cstheme="minorHAnsi"/>
          <w:szCs w:val="24"/>
          <w:lang w:val="en-AU"/>
        </w:rPr>
        <w:t xml:space="preserve"> but the community had shifted towards smaller particles which resulted in a steep </w:t>
      </w:r>
      <w:r w:rsidR="001D5CFE" w:rsidRPr="00F15D89">
        <w:rPr>
          <w:rFonts w:asciiTheme="minorHAnsi" w:hAnsiTheme="minorHAnsi" w:cstheme="minorHAnsi"/>
          <w:szCs w:val="24"/>
          <w:lang w:val="en-AU"/>
        </w:rPr>
        <w:t>NBSS</w:t>
      </w:r>
      <w:r w:rsidR="00F80EFA" w:rsidRPr="00F15D89">
        <w:rPr>
          <w:rFonts w:asciiTheme="minorHAnsi" w:hAnsiTheme="minorHAnsi" w:cstheme="minorHAnsi"/>
          <w:szCs w:val="24"/>
          <w:lang w:val="en-AU"/>
        </w:rPr>
        <w:t xml:space="preserve"> slope (&lt; -1.3</w:t>
      </w:r>
      <w:r w:rsidR="00B251AC" w:rsidRPr="00F15D89">
        <w:rPr>
          <w:rFonts w:asciiTheme="minorHAnsi" w:hAnsiTheme="minorHAnsi" w:cstheme="minorHAnsi"/>
          <w:szCs w:val="24"/>
          <w:lang w:val="en-AU"/>
        </w:rPr>
        <w:t>; Figure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30952770"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70m depth over 3 km and the 20 °C isotherm rising to the surface from 100m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southward flow (1.59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37.7 km offshore (310 m bathymetry)</w:t>
      </w:r>
      <w:r w:rsidR="00BE3A29" w:rsidRPr="00F15D89">
        <w:rPr>
          <w:rFonts w:asciiTheme="minorHAnsi" w:hAnsiTheme="minorHAnsi" w:cstheme="minorHAnsi"/>
          <w:szCs w:val="24"/>
          <w:lang w:val="en-AU"/>
        </w:rPr>
        <w:t xml:space="preserve"> with</w:t>
      </w:r>
      <w:r w:rsidR="002C212A"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t</w:t>
      </w:r>
      <w:r w:rsidR="002C212A" w:rsidRPr="00F15D89">
        <w:rPr>
          <w:rFonts w:asciiTheme="minorHAnsi" w:hAnsiTheme="minorHAnsi" w:cstheme="minorHAnsi"/>
          <w:szCs w:val="24"/>
          <w:lang w:val="en-AU"/>
        </w:rPr>
        <w:t xml:space="preserve">he EAC </w:t>
      </w:r>
      <w:r w:rsidR="00BE3A29" w:rsidRPr="00F15D89">
        <w:rPr>
          <w:rFonts w:asciiTheme="minorHAnsi" w:hAnsiTheme="minorHAnsi" w:cstheme="minorHAnsi"/>
          <w:szCs w:val="24"/>
          <w:lang w:val="en-AU"/>
        </w:rPr>
        <w:t>having</w:t>
      </w:r>
      <w:r w:rsidR="002C212A" w:rsidRPr="00F15D89">
        <w:rPr>
          <w:rFonts w:asciiTheme="minorHAnsi" w:hAnsiTheme="minorHAnsi" w:cstheme="minorHAnsi"/>
          <w:szCs w:val="24"/>
          <w:lang w:val="en-AU"/>
        </w:rPr>
        <w:t xml:space="preserve"> slight onshore movement</w:t>
      </w:r>
      <w:r w:rsidR="00BE3A29"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offshore and at depth (0.15 m s</w:t>
      </w:r>
      <w:r w:rsidR="002C212A" w:rsidRPr="00F15D89">
        <w:rPr>
          <w:rFonts w:asciiTheme="minorHAnsi" w:hAnsiTheme="minorHAnsi" w:cstheme="minorHAnsi"/>
          <w:szCs w:val="24"/>
          <w:vertAlign w:val="superscript"/>
          <w:lang w:val="en-AU"/>
        </w:rPr>
        <w:t>-1</w:t>
      </w:r>
      <w:r w:rsidR="00F47E9C"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p>
    <w:p w14:paraId="283A6A05" w14:textId="72586E5D"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 xml:space="preserve">The biomass of the zooplankton community generally decreased with distance offshore and with depth. The EAC, particularly further offshore was low in biomass with a shallow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(-0.9) and geometric mean size of ~450µm. The 20°C isotherm was a strong boundary for zooplankton communities with zooplankton in water &lt; 20</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187221" w:rsidRPr="00F15D89">
        <w:rPr>
          <w:rFonts w:asciiTheme="minorHAnsi" w:hAnsiTheme="minorHAnsi" w:cstheme="minorHAnsi"/>
          <w:szCs w:val="24"/>
          <w:lang w:val="en-AU"/>
        </w:rPr>
        <w:t xml:space="preserve">geometric mean size </w:t>
      </w:r>
      <w:r w:rsidRPr="00F15D89">
        <w:rPr>
          <w:rFonts w:asciiTheme="minorHAnsi" w:hAnsiTheme="minorHAnsi" w:cstheme="minorHAnsi"/>
          <w:szCs w:val="24"/>
          <w:lang w:val="en-AU"/>
        </w:rPr>
        <w:t xml:space="preserve">(~400µm) resulting in a steeper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240955FA"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with low onshore movement of water (0.11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surface waters</w:t>
      </w:r>
      <w:r w:rsidR="00DD1662" w:rsidRPr="00F15D89">
        <w:rPr>
          <w:rFonts w:asciiTheme="minorHAnsi" w:hAnsiTheme="minorHAnsi" w:cstheme="minorHAnsi"/>
          <w:szCs w:val="24"/>
          <w:lang w:val="en-AU"/>
        </w:rPr>
        <w:t xml:space="preserve"> and</w:t>
      </w:r>
      <w:r w:rsidRPr="00F15D89">
        <w:rPr>
          <w:rFonts w:asciiTheme="minorHAnsi" w:hAnsiTheme="minorHAnsi" w:cstheme="minorHAnsi"/>
          <w:szCs w:val="24"/>
          <w:lang w:val="en-AU"/>
        </w:rPr>
        <w:t xml:space="preserve"> offshore movement (0.27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deeper waters</w:t>
      </w:r>
      <w:r w:rsidR="00DD1662" w:rsidRPr="00F15D89">
        <w:rPr>
          <w:rFonts w:asciiTheme="minorHAnsi" w:hAnsiTheme="minorHAnsi" w:cstheme="minorHAnsi"/>
          <w:szCs w:val="24"/>
          <w:lang w:val="en-AU"/>
        </w:rPr>
        <w:t xml:space="preserve"> (Figure 2)</w:t>
      </w:r>
      <w:r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There was minor uplift of the temperature isotherms with all isotherms rising approximately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716EB1" w:rsidRPr="00F15D89">
        <w:rPr>
          <w:rFonts w:asciiTheme="minorHAnsi" w:hAnsiTheme="minorHAnsi" w:cstheme="minorHAnsi"/>
          <w:szCs w:val="24"/>
          <w:lang w:val="en-AU"/>
        </w:rPr>
        <w:t xml:space="preserve"> </w:t>
      </w:r>
      <w:r w:rsidR="00716EB1" w:rsidRPr="00F15D89">
        <w:rPr>
          <w:rFonts w:asciiTheme="minorHAnsi" w:hAnsiTheme="minorHAnsi" w:cstheme="minorHAnsi"/>
          <w:szCs w:val="24"/>
          <w:lang w:val="en-AU"/>
        </w:rPr>
        <w:fldChar w:fldCharType="begin"/>
      </w:r>
      <w:r w:rsidR="00716EB1"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716EB1" w:rsidRPr="00F15D89">
        <w:rPr>
          <w:rFonts w:asciiTheme="minorHAnsi" w:hAnsiTheme="minorHAnsi" w:cstheme="minorHAnsi"/>
          <w:szCs w:val="24"/>
          <w:lang w:val="en-AU"/>
        </w:rPr>
        <w:fldChar w:fldCharType="separate"/>
      </w:r>
      <w:r w:rsidR="00716EB1" w:rsidRPr="00F15D89">
        <w:rPr>
          <w:rFonts w:asciiTheme="minorHAnsi" w:hAnsiTheme="minorHAnsi" w:cstheme="minorHAnsi"/>
          <w:noProof/>
          <w:szCs w:val="24"/>
          <w:lang w:val="en-AU"/>
        </w:rPr>
        <w:t>(Roughan and Middleton 2002)</w:t>
      </w:r>
      <w:r w:rsidR="00716EB1" w:rsidRPr="00F15D89">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4FC913BE"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changes can be more attributed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larger (~500µm)</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 &amp; 4)</w:t>
      </w:r>
      <w:r w:rsidRPr="00F15D89">
        <w:rPr>
          <w:rFonts w:asciiTheme="minorHAnsi" w:hAnsiTheme="minorHAnsi" w:cstheme="minorHAnsi"/>
          <w:szCs w:val="24"/>
          <w:lang w:val="en-AU"/>
        </w:rPr>
        <w:t xml:space="preserve">. The </w:t>
      </w:r>
      <w:r w:rsidR="00716EB1"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of the community was shallow and steady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5B0C89C9"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Satellite altimetry showed throughout the year alongshore velocity varies at </w:t>
      </w:r>
      <w:proofErr w:type="gramStart"/>
      <w:r w:rsidRPr="00F15D89">
        <w:rPr>
          <w:rFonts w:asciiTheme="minorHAnsi" w:hAnsiTheme="minorHAnsi" w:cstheme="minorHAnsi"/>
          <w:szCs w:val="24"/>
          <w:lang w:val="en-AU"/>
        </w:rPr>
        <w:t>all of</w:t>
      </w:r>
      <w:proofErr w:type="gramEnd"/>
      <w:r w:rsidRPr="00F15D89">
        <w:rPr>
          <w:rFonts w:asciiTheme="minorHAnsi" w:hAnsiTheme="minorHAnsi" w:cstheme="minorHAnsi"/>
          <w:szCs w:val="24"/>
          <w:lang w:val="en-AU"/>
        </w:rPr>
        <w:t xml:space="preserve"> our transects by approximately 0.25m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peaking during September or October and remaining high until March.</w:t>
      </w:r>
    </w:p>
    <w:p w14:paraId="7BAAC98E" w14:textId="0F40E2DE"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 EAC influenced transects and transects south of the EAC</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showed that the highest zooplankton biomasses were observed in the inner shelf waters with general declines offshore and with depth</w:t>
      </w:r>
      <w:r w:rsidR="001321FD" w:rsidRPr="00F15D89">
        <w:rPr>
          <w:rFonts w:asciiTheme="minorHAnsi" w:hAnsiTheme="minorHAnsi" w:cstheme="minorHAnsi"/>
          <w:szCs w:val="24"/>
          <w:lang w:val="en-AU"/>
        </w:rPr>
        <w:t xml:space="preserve"> (Figures 7 &amp; 8)</w:t>
      </w:r>
      <w:r w:rsidR="00A13AD9" w:rsidRPr="00F15D89">
        <w:rPr>
          <w:rFonts w:asciiTheme="minorHAnsi" w:hAnsiTheme="minorHAnsi" w:cstheme="minorHAnsi"/>
          <w:szCs w:val="24"/>
          <w:lang w:val="en-AU"/>
        </w:rPr>
        <w:t>. The Evans Head and North Solitary transects also showed elevated biomass levels (~</w:t>
      </w:r>
      <w:r w:rsidR="00CF4BD9" w:rsidRPr="00F15D89">
        <w:rPr>
          <w:rFonts w:asciiTheme="minorHAnsi" w:hAnsiTheme="minorHAnsi" w:cstheme="minorHAnsi"/>
          <w:szCs w:val="24"/>
          <w:lang w:val="en-AU"/>
        </w:rPr>
        <w:t>700</w:t>
      </w:r>
      <w:r w:rsidR="00A13AD9" w:rsidRPr="00F15D89">
        <w:rPr>
          <w:rFonts w:asciiTheme="minorHAnsi" w:hAnsiTheme="minorHAnsi" w:cstheme="minorHAnsi"/>
          <w:szCs w:val="24"/>
          <w:lang w:val="en-AU"/>
        </w:rPr>
        <w:t xml:space="preserve"> mg m</w:t>
      </w:r>
      <w:r w:rsidR="00A13AD9" w:rsidRPr="00F15D89">
        <w:rPr>
          <w:rFonts w:asciiTheme="minorHAnsi" w:hAnsiTheme="minorHAnsi" w:cstheme="minorHAnsi"/>
          <w:szCs w:val="24"/>
          <w:vertAlign w:val="superscript"/>
          <w:lang w:val="en-AU"/>
        </w:rPr>
        <w:t>-3</w:t>
      </w:r>
      <w:r w:rsidR="00A13AD9" w:rsidRPr="00F15D89">
        <w:rPr>
          <w:rFonts w:asciiTheme="minorHAnsi" w:hAnsiTheme="minorHAnsi" w:cstheme="minorHAnsi"/>
          <w:szCs w:val="24"/>
          <w:lang w:val="en-AU"/>
        </w:rPr>
        <w:t>)</w:t>
      </w:r>
      <w:r w:rsidR="00A13AD9" w:rsidRPr="00F15D89">
        <w:rPr>
          <w:rFonts w:asciiTheme="minorHAnsi" w:hAnsiTheme="minorHAnsi" w:cstheme="minorHAnsi"/>
          <w:szCs w:val="24"/>
          <w:vertAlign w:val="superscript"/>
          <w:lang w:val="en-AU"/>
        </w:rPr>
        <w:t xml:space="preserve"> </w:t>
      </w:r>
      <w:r w:rsidR="00A13AD9" w:rsidRPr="00F15D89">
        <w:rPr>
          <w:rFonts w:asciiTheme="minorHAnsi" w:hAnsiTheme="minorHAnsi" w:cstheme="minorHAnsi"/>
          <w:szCs w:val="24"/>
          <w:lang w:val="en-AU"/>
        </w:rPr>
        <w:t>at the outer edge of the continental shelf around the 21 °C isotherm</w:t>
      </w:r>
      <w:r w:rsidR="00095ADB" w:rsidRPr="00F15D89">
        <w:rPr>
          <w:rFonts w:asciiTheme="minorHAnsi" w:hAnsiTheme="minorHAnsi" w:cstheme="minorHAnsi"/>
          <w:szCs w:val="24"/>
          <w:lang w:val="en-AU"/>
        </w:rPr>
        <w:t xml:space="preserve"> at a front between the EAC and continental shelf water</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DBFA949" w14:textId="5FB9C949" w:rsidR="0004013A" w:rsidRPr="00F15D89" w:rsidRDefault="0004013A"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Two distinct patterns in Geometric mean size (GMS) were evident in our 4 transects. Cape Byron and Diamond</w:t>
      </w:r>
      <w:r w:rsidR="004A138E" w:rsidRPr="00F15D89">
        <w:rPr>
          <w:rFonts w:asciiTheme="minorHAnsi" w:hAnsiTheme="minorHAnsi" w:cstheme="minorHAnsi"/>
          <w:szCs w:val="24"/>
          <w:lang w:val="en-AU"/>
        </w:rPr>
        <w:t xml:space="preserve"> Head</w:t>
      </w:r>
      <w:r w:rsidRPr="00F15D89">
        <w:rPr>
          <w:rFonts w:asciiTheme="minorHAnsi" w:hAnsiTheme="minorHAnsi" w:cstheme="minorHAnsi"/>
          <w:szCs w:val="24"/>
          <w:lang w:val="en-AU"/>
        </w:rPr>
        <w:t xml:space="preserve"> had a larger GMS towards the coast (&gt; 475 µm ESD) with the GMS declining offshore. Evans Head and North Solitary showed a small increase in GMS around the 21 °C isobar which</w:t>
      </w:r>
      <w:r w:rsidR="004A138E" w:rsidRPr="00F15D89">
        <w:rPr>
          <w:rFonts w:asciiTheme="minorHAnsi" w:hAnsiTheme="minorHAnsi" w:cstheme="minorHAnsi"/>
          <w:szCs w:val="24"/>
          <w:lang w:val="en-AU"/>
        </w:rPr>
        <w:t xml:space="preserve"> formed a front between the EAC and coastal waters.</w:t>
      </w:r>
      <w:r w:rsidRPr="00F15D89">
        <w:rPr>
          <w:rFonts w:asciiTheme="minorHAnsi" w:hAnsiTheme="minorHAnsi" w:cstheme="minorHAnsi"/>
          <w:szCs w:val="24"/>
          <w:lang w:val="en-AU"/>
        </w:rPr>
        <w:t xml:space="preserve"> </w:t>
      </w:r>
      <w:r w:rsidR="008872B5" w:rsidRPr="00F15D89">
        <w:rPr>
          <w:rFonts w:asciiTheme="minorHAnsi" w:hAnsiTheme="minorHAnsi" w:cstheme="minorHAnsi"/>
          <w:szCs w:val="24"/>
          <w:lang w:val="en-AU"/>
        </w:rPr>
        <w:t>All</w:t>
      </w:r>
      <w:r w:rsidRPr="00F15D89">
        <w:rPr>
          <w:rFonts w:asciiTheme="minorHAnsi" w:hAnsiTheme="minorHAnsi" w:cstheme="minorHAnsi"/>
          <w:szCs w:val="24"/>
          <w:lang w:val="en-AU"/>
        </w:rPr>
        <w:t xml:space="preserve"> sites also showed a general decline in GMS with depth.</w:t>
      </w:r>
      <w:r w:rsidR="008872B5" w:rsidRPr="00F15D89">
        <w:rPr>
          <w:rFonts w:asciiTheme="minorHAnsi" w:hAnsiTheme="minorHAnsi" w:cstheme="minorHAnsi"/>
          <w:szCs w:val="24"/>
          <w:lang w:val="en-AU"/>
        </w:rPr>
        <w:t xml:space="preserve"> Patterns in GMS were also reflected in the </w:t>
      </w:r>
      <w:r w:rsidR="004A138E" w:rsidRPr="00F15D89">
        <w:rPr>
          <w:rFonts w:asciiTheme="minorHAnsi" w:hAnsiTheme="minorHAnsi" w:cstheme="minorHAnsi"/>
          <w:szCs w:val="24"/>
          <w:lang w:val="en-AU"/>
        </w:rPr>
        <w:t>NBSS</w:t>
      </w:r>
      <w:r w:rsidR="008872B5" w:rsidRPr="00F15D89">
        <w:rPr>
          <w:rFonts w:asciiTheme="minorHAnsi" w:hAnsiTheme="minorHAnsi" w:cstheme="minorHAnsi"/>
          <w:szCs w:val="24"/>
          <w:lang w:val="en-AU"/>
        </w:rPr>
        <w:t xml:space="preserve"> slope with steeper slopes generally observed in areas with a smaller GMS.</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0818F13B" w:rsidR="00FF1316" w:rsidRPr="00F15D89" w:rsidRDefault="001321FD"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Declines in biomass with distance from the coast and with depth, combined with different community structure across the continental shelf shown by the normalised biomass size spectrum slope </w:t>
      </w:r>
      <w:r w:rsidR="00932B6E" w:rsidRPr="00F15D89">
        <w:rPr>
          <w:rFonts w:asciiTheme="minorHAnsi" w:hAnsiTheme="minorHAnsi" w:cstheme="minorHAnsi"/>
          <w:szCs w:val="24"/>
          <w:lang w:val="en-AU"/>
        </w:rPr>
        <w:t>highlight the importance of recognising the continental shelf region as a</w:t>
      </w:r>
      <w:r w:rsidR="00731BD2" w:rsidRPr="00F15D89">
        <w:rPr>
          <w:rFonts w:asciiTheme="minorHAnsi" w:hAnsiTheme="minorHAnsi" w:cstheme="minorHAnsi"/>
          <w:szCs w:val="24"/>
          <w:lang w:val="en-AU"/>
        </w:rPr>
        <w:t>n</w:t>
      </w:r>
      <w:r w:rsidR="00932B6E" w:rsidRPr="00F15D89">
        <w:rPr>
          <w:rFonts w:asciiTheme="minorHAnsi" w:hAnsiTheme="minorHAnsi" w:cstheme="minorHAnsi"/>
          <w:szCs w:val="24"/>
          <w:lang w:val="en-AU"/>
        </w:rPr>
        <w:t xml:space="preserve"> oceanographic region with different biological processes compared the open ocean.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in</w:t>
      </w:r>
      <w:r w:rsidR="0024589D" w:rsidRPr="00F15D89">
        <w:rPr>
          <w:rFonts w:asciiTheme="minorHAnsi" w:hAnsiTheme="minorHAnsi" w:cstheme="minorHAnsi"/>
          <w:szCs w:val="24"/>
          <w:lang w:val="en-AU"/>
        </w:rPr>
        <w:t xml:space="preserve"> the</w:t>
      </w:r>
      <w:r w:rsidR="008C187F" w:rsidRPr="00F15D89">
        <w:rPr>
          <w:rFonts w:asciiTheme="minorHAnsi" w:hAnsiTheme="minorHAnsi" w:cstheme="minorHAnsi"/>
          <w:szCs w:val="24"/>
          <w:lang w:val="en-AU"/>
        </w:rPr>
        <w:t xml:space="preserve"> cooler inner shelf water </w:t>
      </w:r>
      <w:r w:rsidR="00932B6E" w:rsidRPr="00F15D89">
        <w:rPr>
          <w:rFonts w:asciiTheme="minorHAnsi" w:hAnsiTheme="minorHAnsi" w:cstheme="minorHAnsi"/>
          <w:szCs w:val="24"/>
          <w:lang w:val="en-AU"/>
        </w:rPr>
        <w:t xml:space="preserve">we observed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 xml:space="preserve">he communities </w:t>
      </w:r>
      <w:r w:rsidR="004C365F" w:rsidRPr="00F15D89">
        <w:rPr>
          <w:rFonts w:asciiTheme="minorHAnsi" w:hAnsiTheme="minorHAnsi" w:cstheme="minorHAnsi"/>
          <w:szCs w:val="24"/>
          <w:lang w:val="en-AU"/>
        </w:rPr>
        <w:t>in the open ocean</w:t>
      </w:r>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This increased productivity driven by the uplift of the cooler water is likely an important driver for fisheries on the continental shelf region.</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AAAC79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Effects of the EAC on Zooplankton</w:t>
      </w:r>
    </w:p>
    <w:p w14:paraId="5E99E15E" w14:textId="3B50D4AA" w:rsidR="008776C9" w:rsidRPr="00F15D89" w:rsidRDefault="008776C9" w:rsidP="008776C9">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current driven uplift explains the higher productivity and therefore biomass found in the </w:t>
      </w:r>
      <w:r w:rsidR="00135CD1" w:rsidRPr="00F15D89">
        <w:rPr>
          <w:rStyle w:val="captions"/>
          <w:rFonts w:asciiTheme="minorHAnsi" w:hAnsiTheme="minorHAnsi" w:cstheme="minorHAnsi"/>
          <w:lang w:val="en-AU"/>
        </w:rPr>
        <w:t xml:space="preserve">three northern </w:t>
      </w:r>
      <w:r w:rsidRPr="00F15D89">
        <w:rPr>
          <w:rStyle w:val="captions"/>
          <w:rFonts w:asciiTheme="minorHAnsi" w:hAnsiTheme="minorHAnsi" w:cstheme="minorHAnsi"/>
          <w:lang w:val="en-AU"/>
        </w:rPr>
        <w:t>sites which were influenced by the EAC as it pushed cooler nutrient rich water onto the continental shelf</w:t>
      </w:r>
      <w:r w:rsidR="0024589D" w:rsidRPr="00F15D89">
        <w:rPr>
          <w:rStyle w:val="captions"/>
          <w:rFonts w:asciiTheme="minorHAnsi" w:hAnsiTheme="minorHAnsi" w:cstheme="minorHAnsi"/>
          <w:lang w:val="en-AU"/>
        </w:rPr>
        <w:t xml:space="preserve"> </w:t>
      </w:r>
      <w:r w:rsidR="0024589D" w:rsidRPr="00F15D89">
        <w:rPr>
          <w:rStyle w:val="captions"/>
          <w:rFonts w:asciiTheme="minorHAnsi" w:hAnsiTheme="minorHAnsi" w:cstheme="minorHAnsi"/>
          <w:lang w:val="en-AU"/>
        </w:rPr>
        <w:fldChar w:fldCharType="begin"/>
      </w:r>
      <w:r w:rsidR="0024589D"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24589D" w:rsidRPr="00F15D89">
        <w:rPr>
          <w:rStyle w:val="captions"/>
          <w:rFonts w:asciiTheme="minorHAnsi" w:hAnsiTheme="minorHAnsi" w:cstheme="minorHAnsi"/>
          <w:lang w:val="en-AU"/>
        </w:rPr>
        <w:fldChar w:fldCharType="separate"/>
      </w:r>
      <w:r w:rsidR="0024589D" w:rsidRPr="00F15D89">
        <w:rPr>
          <w:rStyle w:val="captions"/>
          <w:rFonts w:asciiTheme="minorHAnsi" w:hAnsiTheme="minorHAnsi" w:cstheme="minorHAnsi"/>
          <w:noProof/>
          <w:lang w:val="en-AU"/>
        </w:rPr>
        <w:t>(Roughan and Middleton 2002)</w:t>
      </w:r>
      <w:r w:rsidR="0024589D"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the pattern of increased biomass on the continental shelf was also observed on at the</w:t>
      </w:r>
      <w:r w:rsidR="00135CD1" w:rsidRPr="00F15D89">
        <w:rPr>
          <w:rStyle w:val="captions"/>
          <w:rFonts w:asciiTheme="minorHAnsi" w:hAnsiTheme="minorHAnsi" w:cstheme="minorHAnsi"/>
          <w:lang w:val="en-AU"/>
        </w:rPr>
        <w:t xml:space="preserve"> most southern site</w:t>
      </w:r>
      <w:r w:rsidRPr="00F15D89">
        <w:rPr>
          <w:rStyle w:val="captions"/>
          <w:rFonts w:asciiTheme="minorHAnsi" w:hAnsiTheme="minorHAnsi" w:cstheme="minorHAnsi"/>
          <w:lang w:val="en-AU"/>
        </w:rPr>
        <w:t xml:space="preserve"> </w:t>
      </w:r>
      <w:r w:rsidR="00135CD1" w:rsidRPr="00F15D89">
        <w:rPr>
          <w:rStyle w:val="captions"/>
          <w:rFonts w:asciiTheme="minorHAnsi" w:hAnsiTheme="minorHAnsi" w:cstheme="minorHAnsi"/>
          <w:lang w:val="en-AU"/>
        </w:rPr>
        <w:t>(</w:t>
      </w:r>
      <w:r w:rsidRPr="00F15D89">
        <w:rPr>
          <w:rStyle w:val="captions"/>
          <w:rFonts w:asciiTheme="minorHAnsi" w:hAnsiTheme="minorHAnsi" w:cstheme="minorHAnsi"/>
          <w:lang w:val="en-AU"/>
        </w:rPr>
        <w:t>Diamond Head</w:t>
      </w:r>
      <w:r w:rsidR="00135CD1" w:rsidRPr="00F15D89">
        <w:rPr>
          <w:rStyle w:val="captions"/>
          <w:rFonts w:asciiTheme="minorHAnsi" w:hAnsiTheme="minorHAnsi" w:cstheme="minorHAnsi"/>
          <w:lang w:val="en-AU"/>
        </w:rPr>
        <w:t xml:space="preserve">; </w:t>
      </w:r>
      <w:r w:rsidR="0024589D" w:rsidRPr="00F15D89">
        <w:rPr>
          <w:rStyle w:val="captions"/>
          <w:rFonts w:asciiTheme="minorHAnsi" w:hAnsiTheme="minorHAnsi" w:cstheme="minorHAnsi"/>
          <w:lang w:val="en-AU"/>
        </w:rPr>
        <w:t>31.75°</w:t>
      </w:r>
      <w:r w:rsidR="00135CD1" w:rsidRPr="00F15D89">
        <w:rPr>
          <w:rStyle w:val="captions"/>
          <w:rFonts w:asciiTheme="minorHAnsi" w:hAnsiTheme="minorHAnsi" w:cstheme="minorHAnsi"/>
          <w:lang w:val="en-AU"/>
        </w:rPr>
        <w:t xml:space="preserve"> S)</w:t>
      </w:r>
      <w:r w:rsidR="0024589D" w:rsidRPr="00F15D89">
        <w:rPr>
          <w:rStyle w:val="captions"/>
          <w:rFonts w:asciiTheme="minorHAnsi" w:hAnsiTheme="minorHAnsi" w:cstheme="minorHAnsi"/>
          <w:lang w:val="en-AU"/>
        </w:rPr>
        <w:t xml:space="preserve"> which was most likely influenced by uplift </w:t>
      </w:r>
      <w:r w:rsidR="001321FD" w:rsidRPr="00F15D89">
        <w:rPr>
          <w:rStyle w:val="captions"/>
          <w:rFonts w:asciiTheme="minorHAnsi" w:hAnsiTheme="minorHAnsi" w:cstheme="minorHAnsi"/>
          <w:lang w:val="en-AU"/>
        </w:rPr>
        <w:t>generated</w:t>
      </w:r>
      <w:r w:rsidR="0024589D" w:rsidRPr="00F15D89">
        <w:rPr>
          <w:rStyle w:val="captions"/>
          <w:rFonts w:asciiTheme="minorHAnsi" w:hAnsiTheme="minorHAnsi" w:cstheme="minorHAnsi"/>
          <w:lang w:val="en-AU"/>
        </w:rPr>
        <w:t xml:space="preserve"> by the separation of the EAC to the north </w:t>
      </w:r>
      <w:r w:rsidR="0024589D" w:rsidRPr="00F15D89">
        <w:rPr>
          <w:rStyle w:val="captions"/>
          <w:rFonts w:asciiTheme="minorHAnsi" w:hAnsiTheme="minorHAnsi" w:cstheme="minorHAnsi"/>
          <w:lang w:val="en-AU"/>
        </w:rPr>
        <w:fldChar w:fldCharType="begin"/>
      </w:r>
      <w:r w:rsidR="0024589D"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24589D" w:rsidRPr="00F15D89">
        <w:rPr>
          <w:rStyle w:val="captions"/>
          <w:rFonts w:asciiTheme="minorHAnsi" w:hAnsiTheme="minorHAnsi" w:cstheme="minorHAnsi"/>
          <w:lang w:val="en-AU"/>
        </w:rPr>
        <w:fldChar w:fldCharType="separate"/>
      </w:r>
      <w:r w:rsidR="0024589D" w:rsidRPr="00F15D89">
        <w:rPr>
          <w:rStyle w:val="captions"/>
          <w:rFonts w:asciiTheme="minorHAnsi" w:hAnsiTheme="minorHAnsi" w:cstheme="minorHAnsi"/>
          <w:noProof/>
          <w:lang w:val="en-AU"/>
        </w:rPr>
        <w:t>(Roughan and Middleton 2002)</w:t>
      </w:r>
      <w:r w:rsidR="0024589D" w:rsidRPr="00F15D89">
        <w:rPr>
          <w:rStyle w:val="captions"/>
          <w:rFonts w:asciiTheme="minorHAnsi" w:hAnsiTheme="minorHAnsi" w:cstheme="minorHAnsi"/>
          <w:lang w:val="en-AU"/>
        </w:rPr>
        <w:fldChar w:fldCharType="end"/>
      </w:r>
      <w:r w:rsidR="00135CD1" w:rsidRPr="00F15D89">
        <w:rPr>
          <w:rStyle w:val="captions"/>
          <w:rFonts w:asciiTheme="minorHAnsi" w:hAnsiTheme="minorHAnsi" w:cstheme="minorHAnsi"/>
          <w:lang w:val="en-AU"/>
        </w:rPr>
        <w:t>. This southern transect was dominated by the</w:t>
      </w:r>
      <w:r w:rsidRPr="00F15D89">
        <w:rPr>
          <w:rStyle w:val="captions"/>
          <w:rFonts w:asciiTheme="minorHAnsi" w:hAnsiTheme="minorHAnsi" w:cstheme="minorHAnsi"/>
          <w:lang w:val="en-AU"/>
        </w:rPr>
        <w:t xml:space="preserve"> Tasman Sea with larger particles and shallower NBSS slope</w:t>
      </w:r>
      <w:r w:rsidR="00135CD1" w:rsidRPr="00F15D89">
        <w:rPr>
          <w:rStyle w:val="captions"/>
          <w:rFonts w:asciiTheme="minorHAnsi" w:hAnsiTheme="minorHAnsi" w:cstheme="minorHAnsi"/>
          <w:lang w:val="en-AU"/>
        </w:rPr>
        <w:t xml:space="preserve"> compared to the EAC influenced northern sites</w:t>
      </w:r>
      <w:r w:rsidRPr="00F15D89">
        <w:rPr>
          <w:rStyle w:val="captions"/>
          <w:rFonts w:asciiTheme="minorHAnsi" w:hAnsiTheme="minorHAnsi" w:cstheme="minorHAnsi"/>
          <w:lang w:val="en-AU"/>
        </w:rPr>
        <w:t xml:space="preserve">. The Tasman sea is known to have higher nutrient content and generally hold higher amounts of zooplankton compared to the oligotrophic EAC waters </w: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 </w:instrTex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EN.CITE.DATA </w:instrText>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separate"/>
      </w:r>
      <w:r w:rsidR="001321FD" w:rsidRPr="00F15D89">
        <w:rPr>
          <w:rStyle w:val="captions"/>
          <w:rFonts w:asciiTheme="minorHAnsi" w:hAnsiTheme="minorHAnsi" w:cstheme="minorHAnsi"/>
          <w:noProof/>
          <w:lang w:val="en-AU"/>
        </w:rPr>
        <w:t>(Baird et al. 2008)</w:t>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 </w:instrTex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EN.CITE.DATA </w:instrText>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end"/>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separate"/>
      </w:r>
      <w:r w:rsidR="0075608D" w:rsidRPr="00F15D89">
        <w:rPr>
          <w:rStyle w:val="captions"/>
          <w:rFonts w:asciiTheme="minorHAnsi" w:hAnsiTheme="minorHAnsi" w:cstheme="minorHAnsi"/>
          <w:noProof/>
          <w:lang w:val="en-AU"/>
        </w:rPr>
        <w:t>(Everett et al. 2014)</w:t>
      </w:r>
      <w:r w:rsidR="0075608D"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or it is possible that there are more nutrients closer to shore </w:t>
      </w:r>
      <w:r w:rsidR="0075608D" w:rsidRPr="00F15D89">
        <w:rPr>
          <w:rStyle w:val="captions"/>
          <w:rFonts w:asciiTheme="minorHAnsi" w:hAnsiTheme="minorHAnsi" w:cstheme="minorHAnsi"/>
          <w:lang w:val="en-AU"/>
        </w:rPr>
        <w:t>due to</w:t>
      </w:r>
      <w:r w:rsidRPr="00F15D89">
        <w:rPr>
          <w:rStyle w:val="captions"/>
          <w:rFonts w:asciiTheme="minorHAnsi" w:hAnsiTheme="minorHAnsi" w:cstheme="minorHAnsi"/>
          <w:lang w:val="en-AU"/>
        </w:rPr>
        <w:t xml:space="preserve"> anthropogenic inputs. The larger geometric mean size and a shallower NBSS slope suggest that the Tasman Sea dominated southern site potentially has low predation relative to the other transects as the biomass was the highest observed of all transects. </w:t>
      </w:r>
    </w:p>
    <w:p w14:paraId="796B5263" w14:textId="254487BE" w:rsidR="00676EF9" w:rsidRPr="00F15D89" w:rsidRDefault="00676EF9" w:rsidP="008776C9">
      <w:pPr>
        <w:spacing w:line="360" w:lineRule="auto"/>
        <w:rPr>
          <w:rStyle w:val="captions"/>
          <w:rFonts w:asciiTheme="minorHAnsi" w:hAnsiTheme="minorHAnsi" w:cstheme="minorHAnsi"/>
          <w:lang w:val="en-AU"/>
        </w:rPr>
      </w:pPr>
    </w:p>
    <w:p w14:paraId="51184D87" w14:textId="07643266" w:rsidR="00676EF9" w:rsidRPr="00F15D89" w:rsidRDefault="00676EF9" w:rsidP="008776C9">
      <w:pPr>
        <w:spacing w:line="360" w:lineRule="auto"/>
        <w:rPr>
          <w:rFonts w:asciiTheme="minorHAnsi" w:hAnsiTheme="minorHAnsi" w:cstheme="minorHAnsi"/>
          <w:szCs w:val="24"/>
          <w:lang w:val="en-AU"/>
        </w:rPr>
      </w:pPr>
      <w:r w:rsidRPr="00F15D89">
        <w:rPr>
          <w:rStyle w:val="captions"/>
          <w:rFonts w:asciiTheme="minorHAnsi" w:hAnsiTheme="minorHAnsi" w:cstheme="minorHAnsi"/>
          <w:lang w:val="en-AU"/>
        </w:rPr>
        <w:t xml:space="preserve">Seasonally the influence of the EAC as an uplift mechanism will vary. Over a year, the EAC pushes southward and strengthens </w:t>
      </w:r>
      <w:r w:rsidR="0094275A" w:rsidRPr="00F15D89">
        <w:rPr>
          <w:rStyle w:val="captions"/>
          <w:rFonts w:asciiTheme="minorHAnsi" w:hAnsiTheme="minorHAnsi" w:cstheme="minorHAnsi"/>
          <w:lang w:val="en-AU"/>
        </w:rPr>
        <w:fldChar w:fldCharType="begin"/>
      </w:r>
      <w:r w:rsidR="0094275A" w:rsidRPr="00F15D89">
        <w:rPr>
          <w:rStyle w:val="captions"/>
          <w:rFonts w:asciiTheme="minorHAnsi" w:hAnsiTheme="minorHAnsi" w:cstheme="minorHAnsi"/>
          <w:lang w:val="en-AU"/>
        </w:rPr>
        <w:instrText xml:space="preserve"> ADDIN EN.CITE &lt;EndNote&gt;&lt;Cite&gt;&lt;Author&gt;Ridgway&lt;/Author&gt;&lt;Year&gt;1997&lt;/Year&gt;&lt;RecNum&gt;322&lt;/RecNum&gt;&lt;DisplayText&gt;(Ridgway and Godfrey 1997)&lt;/DisplayText&gt;&lt;record&gt;&lt;rec-number&gt;322&lt;/rec-number&gt;&lt;foreign-keys&gt;&lt;key app="EN" db-id="rdxddr0f3fperrezrxj5tr9952w22spd092z" timestamp="1589248776"&gt;322&lt;/key&gt;&lt;/foreign-keys&gt;&lt;ref-type name="Journal Article"&gt;17&lt;/ref-type&gt;&lt;contributors&gt;&lt;authors&gt;&lt;author&gt;Ridgway, K. R.&lt;/author&gt;&lt;author&gt;Godfrey, J. S.&lt;/author&gt;&lt;/authors&gt;&lt;/contributors&gt;&lt;titles&gt;&lt;title&gt;Seasonal cycle of the East Australian Current&lt;/title&gt;&lt;secondary-title&gt;Journal of Geophysical Research: Oceans&lt;/secondary-title&gt;&lt;/titles&gt;&lt;periodical&gt;&lt;full-title&gt;Journal of Geophysical Research: Oceans&lt;/full-title&gt;&lt;/periodical&gt;&lt;pages&gt;22921-22936&lt;/pages&gt;&lt;volume&gt;102&lt;/volume&gt;&lt;number&gt;C10&lt;/number&gt;&lt;dates&gt;&lt;year&gt;1997&lt;/year&gt;&lt;/dates&gt;&lt;isbn&gt;0148-0227&lt;/isbn&gt;&lt;urls&gt;&lt;related-urls&gt;&lt;url&gt;https://agupubs.onlinelibrary.wiley.com/doi/abs/10.1029/97JC00227&lt;/url&gt;&lt;/related-urls&gt;&lt;/urls&gt;&lt;electronic-resource-num&gt;10.1029/97jc00227&lt;/electronic-resource-num&gt;&lt;/record&gt;&lt;/Cite&gt;&lt;/EndNote&gt;</w:instrText>
      </w:r>
      <w:r w:rsidR="0094275A" w:rsidRPr="00F15D89">
        <w:rPr>
          <w:rStyle w:val="captions"/>
          <w:rFonts w:asciiTheme="minorHAnsi" w:hAnsiTheme="minorHAnsi" w:cstheme="minorHAnsi"/>
          <w:lang w:val="en-AU"/>
        </w:rPr>
        <w:fldChar w:fldCharType="separate"/>
      </w:r>
      <w:r w:rsidR="0094275A" w:rsidRPr="00F15D89">
        <w:rPr>
          <w:rStyle w:val="captions"/>
          <w:rFonts w:asciiTheme="minorHAnsi" w:hAnsiTheme="minorHAnsi" w:cstheme="minorHAnsi"/>
          <w:noProof/>
          <w:lang w:val="en-AU"/>
        </w:rPr>
        <w:t>(Ridgway and Godfrey 1997)</w:t>
      </w:r>
      <w:r w:rsidR="0094275A"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This will influence the various locations of the transects in this study differently. The most northern site (Cape Byron 28°S) </w:t>
      </w:r>
      <w:r w:rsidR="0094275A" w:rsidRPr="00F15D89">
        <w:rPr>
          <w:rStyle w:val="captions"/>
          <w:rFonts w:asciiTheme="minorHAnsi" w:hAnsiTheme="minorHAnsi" w:cstheme="minorHAnsi"/>
          <w:lang w:val="en-AU"/>
        </w:rPr>
        <w:t>i</w:t>
      </w:r>
      <w:r w:rsidRPr="00F15D89">
        <w:rPr>
          <w:rStyle w:val="captions"/>
          <w:rFonts w:asciiTheme="minorHAnsi" w:hAnsiTheme="minorHAnsi" w:cstheme="minorHAnsi"/>
          <w:lang w:val="en-AU"/>
        </w:rPr>
        <w:t>s also the most exposed, located off a headland pushing directly out into the EAC</w:t>
      </w:r>
      <w:r w:rsidR="009B1FB8" w:rsidRPr="00F15D89">
        <w:rPr>
          <w:rStyle w:val="captions"/>
          <w:rFonts w:asciiTheme="minorHAnsi" w:hAnsiTheme="minorHAnsi" w:cstheme="minorHAnsi"/>
          <w:lang w:val="en-AU"/>
        </w:rPr>
        <w:t>. This results in the EAC regularly flooding the continental shelf</w:t>
      </w:r>
      <w:r w:rsidR="0075608D" w:rsidRPr="00F15D89">
        <w:rPr>
          <w:rStyle w:val="captions"/>
          <w:rFonts w:asciiTheme="minorHAnsi" w:hAnsiTheme="minorHAnsi" w:cstheme="minorHAnsi"/>
          <w:lang w:val="en-AU"/>
        </w:rPr>
        <w:t xml:space="preserve"> in this region</w:t>
      </w:r>
      <w:r w:rsidR="009B1FB8" w:rsidRPr="00F15D89">
        <w:rPr>
          <w:rStyle w:val="captions"/>
          <w:rFonts w:asciiTheme="minorHAnsi" w:hAnsiTheme="minorHAnsi" w:cstheme="minorHAnsi"/>
          <w:lang w:val="en-AU"/>
        </w:rPr>
        <w:t>, removing any continental shelf water that may have been retained. Further south where the coastline is more angled, the EAC does not flood the continental shelf but the seasonal strengthening of the flow is like</w:t>
      </w:r>
      <w:r w:rsidR="0094275A" w:rsidRPr="00F15D89">
        <w:rPr>
          <w:rStyle w:val="captions"/>
          <w:rFonts w:asciiTheme="minorHAnsi" w:hAnsiTheme="minorHAnsi" w:cstheme="minorHAnsi"/>
          <w:lang w:val="en-AU"/>
        </w:rPr>
        <w:t>ly</w:t>
      </w:r>
      <w:r w:rsidR="009B1FB8" w:rsidRPr="00F15D89">
        <w:rPr>
          <w:rStyle w:val="captions"/>
          <w:rFonts w:asciiTheme="minorHAnsi" w:hAnsiTheme="minorHAnsi" w:cstheme="minorHAnsi"/>
          <w:lang w:val="en-AU"/>
        </w:rPr>
        <w:t xml:space="preserve"> to drive changes in the strength of uplift generated</w:t>
      </w:r>
      <w:r w:rsidR="0075608D" w:rsidRPr="00F15D89">
        <w:rPr>
          <w:rStyle w:val="captions"/>
          <w:rFonts w:asciiTheme="minorHAnsi" w:hAnsiTheme="minorHAnsi" w:cstheme="minorHAnsi"/>
          <w:lang w:val="en-AU"/>
        </w:rPr>
        <w:t xml:space="preserve"> with t</w:t>
      </w:r>
      <w:r w:rsidR="00B20719" w:rsidRPr="00F15D89">
        <w:rPr>
          <w:rStyle w:val="captions"/>
          <w:rFonts w:asciiTheme="minorHAnsi" w:hAnsiTheme="minorHAnsi" w:cstheme="minorHAnsi"/>
          <w:lang w:val="en-AU"/>
        </w:rPr>
        <w:t xml:space="preserve">he location where the EAC separates from the coast </w:t>
      </w:r>
      <w:r w:rsidR="0075608D" w:rsidRPr="00F15D89">
        <w:rPr>
          <w:rStyle w:val="captions"/>
          <w:rFonts w:asciiTheme="minorHAnsi" w:hAnsiTheme="minorHAnsi" w:cstheme="minorHAnsi"/>
          <w:lang w:val="en-AU"/>
        </w:rPr>
        <w:t>having</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 </w:instrTex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EN.CITE.DATA </w:instrText>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end"/>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separate"/>
      </w:r>
      <w:r w:rsidR="0094275A" w:rsidRPr="00F15D89">
        <w:rPr>
          <w:rStyle w:val="captions"/>
          <w:rFonts w:asciiTheme="minorHAnsi" w:hAnsiTheme="minorHAnsi" w:cstheme="minorHAnsi"/>
          <w:noProof/>
          <w:lang w:val="en-AU"/>
        </w:rPr>
        <w:t>(Suthers et al. 2011; Everett et al. 2014)</w:t>
      </w:r>
      <w:r w:rsidR="0094275A" w:rsidRPr="00F15D8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.2 </w:t>
      </w:r>
      <w:r w:rsidR="008150A7" w:rsidRPr="00C07196">
        <w:rPr>
          <w:rFonts w:asciiTheme="minorHAnsi" w:hAnsiTheme="minorHAnsi" w:cstheme="minorHAnsi"/>
          <w:i/>
          <w:iCs/>
          <w:szCs w:val="24"/>
          <w:lang w:val="en-AU"/>
        </w:rPr>
        <w:t>Comparison to other studies</w:t>
      </w:r>
    </w:p>
    <w:p w14:paraId="6EB505D0" w14:textId="04A1CAC7" w:rsidR="00637061" w:rsidRPr="00F15D89" w:rsidRDefault="006D707C" w:rsidP="00D06637">
      <w:pPr>
        <w:spacing w:line="360" w:lineRule="auto"/>
        <w:ind w:firstLine="720"/>
        <w:rPr>
          <w:rStyle w:val="captions"/>
          <w:rFonts w:asciiTheme="minorHAnsi" w:hAnsiTheme="minorHAnsi" w:cstheme="minorHAnsi"/>
          <w:lang w:val="en-AU"/>
        </w:rPr>
      </w:pPr>
      <w:r w:rsidRPr="00F15D89">
        <w:rPr>
          <w:rFonts w:asciiTheme="minorHAnsi" w:hAnsiTheme="minorHAnsi" w:cstheme="minorHAnsi"/>
          <w:szCs w:val="24"/>
          <w:lang w:val="en-AU"/>
        </w:rPr>
        <w:t>A</w:t>
      </w:r>
      <w:r w:rsidR="0023202E" w:rsidRPr="00F15D89">
        <w:rPr>
          <w:rFonts w:asciiTheme="minorHAnsi" w:hAnsiTheme="minorHAnsi" w:cstheme="minorHAnsi"/>
          <w:szCs w:val="24"/>
          <w:lang w:val="en-AU"/>
        </w:rPr>
        <w:t>ll</w:t>
      </w:r>
      <w:r w:rsidRPr="00F15D89">
        <w:rPr>
          <w:rFonts w:asciiTheme="minorHAnsi" w:hAnsiTheme="minorHAnsi" w:cstheme="minorHAnsi"/>
          <w:szCs w:val="24"/>
          <w:lang w:val="en-AU"/>
        </w:rPr>
        <w:t xml:space="preserve"> sites in this study showed there was a decline in biomass with both increasing distance from shore and depth with the largest biomasses observed in the upper inner shelf waters. This </w:t>
      </w:r>
      <w:r w:rsidR="00DC7E4E" w:rsidRPr="00F15D89">
        <w:rPr>
          <w:rFonts w:asciiTheme="minorHAnsi" w:hAnsiTheme="minorHAnsi" w:cstheme="minorHAnsi"/>
          <w:szCs w:val="24"/>
          <w:lang w:val="en-AU"/>
        </w:rPr>
        <w:t xml:space="preserve">aligns with results from </w:t>
      </w:r>
      <w:r w:rsidR="00BE1D1A" w:rsidRPr="00F15D89">
        <w:rPr>
          <w:rFonts w:asciiTheme="minorHAnsi" w:hAnsiTheme="minorHAnsi" w:cstheme="minorHAnsi"/>
          <w:szCs w:val="24"/>
          <w:lang w:val="en-AU"/>
        </w:rPr>
        <w:t>continental</w:t>
      </w:r>
      <w:r w:rsidRPr="00F15D89">
        <w:rPr>
          <w:rFonts w:asciiTheme="minorHAnsi" w:hAnsiTheme="minorHAnsi" w:cstheme="minorHAnsi"/>
          <w:szCs w:val="24"/>
          <w:lang w:val="en-AU"/>
        </w:rPr>
        <w:t xml:space="preserve"> shelf locations in the southeast Atlantic, northeast Atlantic and </w:t>
      </w:r>
      <w:r w:rsidR="00BE1D1A" w:rsidRPr="00F15D89">
        <w:rPr>
          <w:rFonts w:asciiTheme="minorHAnsi" w:hAnsiTheme="minorHAnsi" w:cstheme="minorHAnsi"/>
          <w:szCs w:val="24"/>
          <w:lang w:val="en-AU"/>
        </w:rPr>
        <w:t>southwest Atlantic</w:t>
      </w:r>
      <w:r w:rsidR="00DC7E4E" w:rsidRPr="00F15D89">
        <w:rPr>
          <w:rFonts w:asciiTheme="minorHAnsi" w:hAnsiTheme="minorHAnsi" w:cstheme="minorHAnsi"/>
          <w:szCs w:val="24"/>
          <w:lang w:val="en-AU"/>
        </w:rPr>
        <w:t xml:space="preserve"> which all showed</w:t>
      </w:r>
      <w:r w:rsidR="00BE1D1A" w:rsidRPr="00F15D89">
        <w:rPr>
          <w:rFonts w:asciiTheme="minorHAnsi" w:hAnsiTheme="minorHAnsi" w:cstheme="minorHAnsi"/>
          <w:szCs w:val="24"/>
          <w:lang w:val="en-AU"/>
        </w:rPr>
        <w:t xml:space="preserve"> have higher biomasses</w:t>
      </w:r>
      <w:r w:rsidR="00DC7E4E" w:rsidRPr="00F15D89">
        <w:rPr>
          <w:rFonts w:asciiTheme="minorHAnsi" w:hAnsiTheme="minorHAnsi" w:cstheme="minorHAnsi"/>
          <w:szCs w:val="24"/>
          <w:lang w:val="en-AU"/>
        </w:rPr>
        <w:t xml:space="preserve"> inshore</w:t>
      </w:r>
      <w:r w:rsidR="00BE1D1A" w:rsidRPr="00F15D89">
        <w:rPr>
          <w:rFonts w:asciiTheme="minorHAnsi" w:hAnsiTheme="minorHAnsi" w:cstheme="minorHAnsi"/>
          <w:szCs w:val="24"/>
          <w:lang w:val="en-AU"/>
        </w:rPr>
        <w:t xml:space="preserve"> compared to the offshore locations. While the northeast Atlantic pattern was attributed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BE1D1A"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BE1D1A" w:rsidRPr="00F15D89">
        <w:rPr>
          <w:rFonts w:asciiTheme="minorHAnsi" w:hAnsiTheme="minorHAnsi" w:cstheme="minorHAnsi"/>
          <w:lang w:val="en-AU"/>
        </w:rPr>
      </w:r>
      <w:r w:rsidR="00BE1D1A"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BE1D1A" w:rsidRPr="00F15D89">
        <w:rPr>
          <w:rFonts w:asciiTheme="minorHAnsi" w:hAnsiTheme="minorHAnsi" w:cstheme="minorHAnsi"/>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 in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61555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61555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615557" w:rsidRPr="00F15D89">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6A4363" w:rsidRPr="00F15D89">
        <w:rPr>
          <w:rStyle w:val="captions"/>
          <w:rFonts w:asciiTheme="minorHAnsi" w:hAnsiTheme="minorHAnsi" w:cstheme="minorHAnsi"/>
          <w:lang w:val="en-AU"/>
        </w:rPr>
        <w:fldChar w:fldCharType="begin"/>
      </w:r>
      <w:r w:rsidR="000037BC"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6A4363" w:rsidRPr="00F15D89">
        <w:rPr>
          <w:rStyle w:val="captions"/>
          <w:rFonts w:asciiTheme="minorHAnsi" w:hAnsiTheme="minorHAnsi" w:cstheme="minorHAnsi"/>
          <w:lang w:val="en-AU"/>
        </w:rPr>
        <w:fldChar w:fldCharType="separate"/>
      </w:r>
      <w:r w:rsidR="000037BC" w:rsidRPr="00F15D89">
        <w:rPr>
          <w:rStyle w:val="captions"/>
          <w:rFonts w:asciiTheme="minorHAnsi" w:hAnsiTheme="minorHAnsi" w:cstheme="minorHAnsi"/>
          <w:noProof/>
          <w:lang w:val="en-AU"/>
        </w:rPr>
        <w:t>(Marcolin et al. 2013)</w:t>
      </w:r>
      <w:r w:rsidR="006A4363" w:rsidRPr="00F15D89">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is </w:t>
      </w:r>
      <w:r w:rsidR="004D38BA" w:rsidRPr="00F15D89">
        <w:rPr>
          <w:rStyle w:val="captions"/>
          <w:rFonts w:asciiTheme="minorHAnsi" w:hAnsiTheme="minorHAnsi" w:cstheme="minorHAnsi"/>
          <w:lang w:val="en-AU"/>
        </w:rPr>
        <w:t>like</w:t>
      </w:r>
      <w:r w:rsidR="00312ECF" w:rsidRPr="00F15D89">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interacting with the topography in the current study</w:t>
      </w:r>
      <w:r w:rsidR="00312ECF" w:rsidRPr="00F15D89">
        <w:rPr>
          <w:rStyle w:val="captions"/>
          <w:rFonts w:asciiTheme="minorHAnsi" w:hAnsiTheme="minorHAnsi" w:cstheme="minorHAnsi"/>
          <w:lang w:val="en-AU"/>
        </w:rPr>
        <w:t xml:space="preserve"> generating current driven uplift of cooler water onto the continental shelf</w:t>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 xml:space="preserve">This consistent observation of high zooplankton biomass and steeper NBSS slopes inshore on continental </w:t>
      </w:r>
      <w:r w:rsidR="0078463A" w:rsidRPr="00F15D89">
        <w:rPr>
          <w:rStyle w:val="captions"/>
          <w:rFonts w:asciiTheme="minorHAnsi" w:hAnsiTheme="minorHAnsi" w:cstheme="minorHAnsi"/>
          <w:lang w:val="en-AU"/>
        </w:rPr>
        <w:lastRenderedPageBreak/>
        <w:t>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 for productivity</w:t>
      </w:r>
      <w:r w:rsidR="00962664" w:rsidRPr="00F15D89">
        <w:rPr>
          <w:rStyle w:val="captions"/>
          <w:rFonts w:asciiTheme="minorHAnsi" w:hAnsiTheme="minorHAnsi" w:cstheme="minorHAnsi"/>
          <w:lang w:val="en-AU"/>
        </w:rPr>
        <w:t xml:space="preserve"> as these higher zooplankton biomasses likely form part of the important pelagic food webs which have been shown to support both reef ecosystems and the larger pelagic ecosystems often targeted by the fishing industry.</w:t>
      </w:r>
    </w:p>
    <w:p w14:paraId="531C4BF3" w14:textId="7ECB9813"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C07196" w:rsidRPr="00F15D89">
        <w:rPr>
          <w:rStyle w:val="captions"/>
          <w:rFonts w:asciiTheme="minorHAnsi" w:hAnsiTheme="minorHAnsi" w:cstheme="minorHAnsi"/>
          <w:lang w:val="en-AU"/>
        </w:rPr>
        <w:t>has</w:t>
      </w:r>
      <w:r w:rsidRPr="00F15D89">
        <w:rPr>
          <w:rStyle w:val="captions"/>
          <w:rFonts w:asciiTheme="minorHAnsi" w:hAnsiTheme="minorHAnsi" w:cstheme="minorHAnsi"/>
          <w:lang w:val="en-AU"/>
        </w:rPr>
        <w:t xml:space="preserve"> been previously noted. In the Bay of Biscay, the steeper NBSS slope in inshore regions is a regular occurrence, particularly on the French continental shelf</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&lt;EndNote&gt;&lt;Cite&gt;&lt;Author&gt;Sourisseau&lt;/Author&gt;&lt;Year&gt;2006&lt;/Year&gt;&lt;RecNum&gt;292&lt;/RecNum&gt;&lt;DisplayText&gt;(Sourisseau and Carlotti 2006; Vandromme et al. 2014)&lt;/DisplayText&gt;&lt;record&gt;&lt;rec-number&gt;292&lt;/rec-number&gt;&lt;foreign-keys&gt;&lt;key app="EN" db-id="rdxddr0f3fperrezrxj5tr9952w22spd092z" timestamp="1581033032"&gt;292&lt;/key&gt;&lt;/foreign-keys&gt;&lt;ref-type name="Journal Article"&gt;17&lt;/ref-type&gt;&lt;contributors&gt;&lt;authors&gt;&lt;author&gt;Sourisseau, Marc&lt;/author&gt;&lt;author&gt;Carlotti, François&lt;/author&gt;&lt;/authors&gt;&lt;/contributors&gt;&lt;titles&gt;&lt;title&gt;Spatial distribution of zooplankton size spectra on the French continental shelf of the Bay of Biscay during spring 2000 and 2001&lt;/title&gt;&lt;secondary-title&gt;Journal of Geophysical Research: Oceans&lt;/secondary-title&gt;&lt;/titles&gt;&lt;periodical&gt;&lt;full-title&gt;Journal of Geophysical Research: Oceans&lt;/full-title&gt;&lt;/periodical&gt;&lt;volume&gt;111&lt;/volume&gt;&lt;number&gt;C5&lt;/number&gt;&lt;dates&gt;&lt;year&gt;2006&lt;/year&gt;&lt;/dates&gt;&lt;isbn&gt;0148-0227&lt;/isbn&gt;&lt;urls&gt;&lt;related-urls&gt;&lt;url&gt;https://agupubs.onlinelibrary.wiley.com/doi/abs/10.1029/2005JC003063&lt;/url&gt;&lt;/related-urls&gt;&lt;/urls&gt;&lt;electronic-resource-num&gt;10.1029/2005jc003063&lt;/electronic-resource-num&gt;&lt;/record&gt;&lt;/Cite&gt;&lt;Cite&gt;&lt;Author&gt;Vandromme&lt;/Author&gt;&lt;Year&gt;2014&lt;/Year&gt;&lt;RecNum&gt;293&lt;/RecNum&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(Sourisseau and Carlotti 2006; 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The areas of steepest slopes have been linked to estuarine influences resulting in regions of increased nutrients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&lt;EndNote&gt;&lt;Cite&gt;&lt;Author&gt;Vandromme&lt;/Author&gt;&lt;Year&gt;2014&lt;/Year&gt;&lt;RecNum&gt;293&lt;/RecNum&gt;&lt;DisplayText&gt;(Vandromme et al. 2014)&lt;/DisplayText&gt;&lt;record&gt;&lt;rec-number&gt;293&lt;/rec-number&gt;&lt;foreign-keys&gt;&lt;key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D06637" w:rsidRPr="00F15D89">
        <w:rPr>
          <w:rStyle w:val="captions"/>
          <w:rFonts w:asciiTheme="minorHAnsi" w:hAnsiTheme="minorHAnsi" w:cstheme="minorHAnsi"/>
          <w:lang w:val="en-AU"/>
        </w:rPr>
        <w:t xml:space="preserve"> In the south-east Atlantic, continental shelf sites have been characterised by steeper, more productive NBSS slopes compared to oceanic slopes attributed to mixing on the continental shelf generated by the interaction between the topography of the Abrolhos Bank, the Brazilian Current and bottom intrusions (upwelling) of nutrient-rich South Atlantic Central Water </w:t>
      </w:r>
      <w:r w:rsidR="00FB0E7F" w:rsidRPr="00F15D89">
        <w:rPr>
          <w:rStyle w:val="captions"/>
          <w:rFonts w:asciiTheme="minorHAnsi" w:hAnsiTheme="minorHAnsi" w:cstheme="minorHAnsi"/>
          <w:lang w:val="en-AU"/>
        </w:rPr>
        <w:t xml:space="preserve">resulting in increased benthopelagic coupling on the continental shelf and different energy sources and food availability for lower trophic levels between communities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5F5DECA7"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sites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783F10" w:rsidRPr="00F15D89">
        <w:rPr>
          <w:rStyle w:val="captions"/>
          <w:rFonts w:asciiTheme="minorHAnsi" w:hAnsiTheme="minorHAnsi" w:cstheme="minorHAnsi"/>
          <w:lang w:val="en-AU"/>
        </w:rPr>
        <w:fldChar w:fldCharType="begin"/>
      </w:r>
      <w:r w:rsidR="00783F10" w:rsidRPr="00F15D89">
        <w:rPr>
          <w:rStyle w:val="captions"/>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783F10" w:rsidRPr="00F15D89">
        <w:rPr>
          <w:rStyle w:val="captions"/>
          <w:rFonts w:asciiTheme="minorHAnsi" w:hAnsiTheme="minorHAnsi" w:cstheme="minorHAnsi"/>
          <w:lang w:val="en-AU"/>
        </w:rPr>
        <w:fldChar w:fldCharType="separate"/>
      </w:r>
      <w:r w:rsidR="00783F10" w:rsidRPr="00F15D89">
        <w:rPr>
          <w:rStyle w:val="captions"/>
          <w:rFonts w:asciiTheme="minorHAnsi" w:hAnsiTheme="minorHAnsi" w:cstheme="minorHAnsi"/>
          <w:noProof/>
          <w:lang w:val="en-AU"/>
        </w:rPr>
        <w:t>(Turner and Dagg 1983)</w:t>
      </w:r>
      <w:r w:rsidR="00783F10" w:rsidRPr="00F15D89">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309912F8" w:rsidR="00F7620B" w:rsidRPr="00F15D89" w:rsidRDefault="00F7620B" w:rsidP="00C07196">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If the current study is viewed in conjunction with previous studies of zooplankton communities across continental shelves, a consistent broad pattern emerges</w:t>
      </w:r>
      <w:r w:rsidR="00C07196">
        <w:rPr>
          <w:rFonts w:asciiTheme="minorHAnsi" w:hAnsiTheme="minorHAnsi" w:cstheme="minorHAnsi"/>
          <w:szCs w:val="24"/>
          <w:lang w:val="en-AU"/>
        </w:rPr>
        <w:t xml:space="preserve"> (Figure 9)</w:t>
      </w:r>
      <w:r w:rsidRPr="00F15D89">
        <w:rPr>
          <w:rFonts w:asciiTheme="minorHAnsi" w:hAnsiTheme="minorHAnsi" w:cstheme="minorHAnsi"/>
          <w:szCs w:val="24"/>
          <w:lang w:val="en-AU"/>
        </w:rPr>
        <w:t xml:space="preserve">. In regions where there is interaction of currents or other upwelling promoting mechanisms, there </w:t>
      </w:r>
      <w:r w:rsidRPr="00F15D89">
        <w:rPr>
          <w:rFonts w:asciiTheme="minorHAnsi" w:hAnsiTheme="minorHAnsi" w:cstheme="minorHAnsi"/>
          <w:szCs w:val="24"/>
          <w:lang w:val="en-AU"/>
        </w:rPr>
        <w:lastRenderedPageBreak/>
        <w:t>is higher zooplankton biomass inshore compared to off the continental shelf. This higher inshore biomass is driven by larger numbers of smaller zooplankton. Combining the higher biomass and smaller geometric mean sizes of particles in the inshore region there is a gradient from steeper NBSS slopes to shallower slopes with distance offshore.</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39E7FFFB"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 for the future</w:t>
      </w:r>
      <w:r w:rsidR="0070771F" w:rsidRPr="00C07196">
        <w:rPr>
          <w:rFonts w:asciiTheme="minorHAnsi" w:hAnsiTheme="minorHAnsi" w:cstheme="minorHAnsi"/>
          <w:i/>
          <w:iCs/>
          <w:szCs w:val="24"/>
          <w:lang w:val="en-AU"/>
        </w:rPr>
        <w:t xml:space="preserve"> </w:t>
      </w:r>
      <w:r w:rsidR="0070771F">
        <w:rPr>
          <w:rFonts w:asciiTheme="minorHAnsi" w:hAnsiTheme="minorHAnsi" w:cstheme="minorHAnsi"/>
          <w:b/>
          <w:bCs/>
          <w:szCs w:val="24"/>
          <w:lang w:val="en-AU"/>
        </w:rPr>
        <w:t>(</w:t>
      </w:r>
      <w:r w:rsidR="0070771F">
        <w:rPr>
          <w:rFonts w:asciiTheme="minorHAnsi" w:hAnsiTheme="minorHAnsi" w:cstheme="minorHAnsi"/>
          <w:b/>
          <w:bCs/>
          <w:color w:val="FF0000"/>
          <w:szCs w:val="24"/>
          <w:lang w:val="en-AU"/>
        </w:rPr>
        <w:t>DO I NEED THIS SECTION?)</w:t>
      </w:r>
    </w:p>
    <w:p w14:paraId="29C3C391" w14:textId="23E646AF" w:rsidR="00FB62DE" w:rsidRPr="00F15D89" w:rsidRDefault="0070771F"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Globally many boundary currents are strengthening.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&lt;EndNote&gt;&lt;Cite&gt;&lt;Author&gt;Sun&lt;/Author&gt;&lt;Year&gt;2012&lt;/Year&gt;&lt;RecNum&gt;490&lt;/RecNum&gt;&lt;DisplayText&gt;(Sun et al. 2012)&lt;/DisplayText&gt;&lt;record&gt;&lt;rec-number&gt;490&lt;/rec-number&gt;&lt;foreign-keys&gt;&lt;key app="EN" db-id="tpvtxxttc2dzapezfe4xfz5nxr9at0sv9zrz" timestamp="1560836207"&gt;490&lt;/key&gt;&lt;/foreign-keys&gt;&lt;ref-type name="Journal Article"&gt;17&lt;/ref-type&gt;&lt;contributors&gt;&lt;authors&gt;&lt;author&gt;Chaojiao Sun&lt;/author&gt;&lt;author&gt;Ming Feng&lt;/author&gt;&lt;author&gt;Richard J. Matear&lt;/author&gt;&lt;author&gt;Matthew A. Chamberlain&lt;/author&gt;&lt;author&gt;Peter Craig&lt;/author&gt;&lt;author&gt;Ken R. Ridgway&lt;/author&gt;&lt;author&gt;Andreas Schiller&lt;/author&gt;&lt;/authors&gt;&lt;/contributors&gt;&lt;titles&gt;&lt;title&gt;Marine Downscaling of a Future Climate Scenario for Australian Boundary Currents&lt;/title&gt;&lt;secondary-title&gt;Journal of Climate&lt;/secondary-title&gt;&lt;/titles&gt;&lt;periodical&gt;&lt;full-title&gt;Journal of Climate&lt;/full-title&gt;&lt;abbr-1&gt;J. Clim.&lt;/abbr-1&gt;&lt;abbr-2&gt;J Clim&lt;/abbr-2&gt;&lt;/periodical&gt;&lt;pages&gt;2947-2962&lt;/pages&gt;&lt;volume&gt;25&lt;/volume&gt;&lt;number&gt;8&lt;/number&gt;&lt;keywords&gt;&lt;keyword&gt;Boundary currents,Ocean circulation,Climate prediction,Ocean models,Climate variability,Oceanic variability,Trends,Regional effects&lt;/keyword&gt;&lt;/keywords&gt;&lt;dates&gt;&lt;year&gt;2012&lt;/year&gt;&lt;/dates&gt;&lt;urls&gt;&lt;related-urls&gt;&lt;url&gt;https://journals.ametsoc.org/doi/abs/10.1175/JCLI-D-11-00159.1&lt;/url&gt;&lt;/related-urls&gt;&lt;/urls&gt;&lt;electronic-resource-num&gt;10.1175/jcli-d-11-00159.1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(Sun et al. 2012)</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&lt;EndNote&gt;&lt;Cite&gt;&lt;Author&gt;Cetina-Heredia&lt;/Author&gt;&lt;Year&gt;2014&lt;/Year&gt;&lt;RecNum&gt;297&lt;/RecNum&gt;&lt;DisplayText&gt;(Cetina-Heredia et al. 2014)&lt;/DisplayText&gt;&lt;record&gt;&lt;rec-number&gt;297&lt;/rec-number&gt;&lt;foreign-keys&gt;&lt;key app="EN" db-id="rdxddr0f3fperrezrxj5tr9952w22spd092z" timestamp="1581036745"&gt;297&lt;/key&gt;&lt;/foreign-keys&gt;&lt;ref-type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Oceans&lt;/secondary-title&gt;&lt;/titles&gt;&lt;periodical&gt;&lt;full-title&gt;Journal of Geophysical Research: Oceans&lt;/full-title&gt;&lt;/periodical&gt;&lt;pages&gt;4351-4366&lt;/pages&gt;&lt;volume&gt;119&lt;/volume&gt;&lt;number&gt;7&lt;/number&gt;&lt;dates&gt;&lt;year&gt;2014&lt;/year&gt;&lt;/dates&gt;&lt;isbn&gt;2169-9275&lt;/isbn&gt;&lt;urls&gt;&lt;related-urls&gt;&lt;url&gt;https://agupubs.onlinelibrary.wiley.com/doi/abs/10.1002/2014JC010071&lt;/url&gt;&lt;/related-urls&gt;&lt;/urls&gt;&lt;electronic-resource-num&gt;10.1002/2014jc010071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(Cetina-Heredia et al. 2014)</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0B035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0B035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(Roughan and Middleton 2002)</w:t>
      </w:r>
      <w:r w:rsidR="000B035A" w:rsidRPr="00F15D89">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With the EAC pushing further south before it separates from the coast, it may generate increased uplift in regions which currently have low levels of current driven uplift.</w:t>
      </w:r>
      <w:r w:rsidR="00C809B9" w:rsidRPr="00F15D89">
        <w:rPr>
          <w:rFonts w:asciiTheme="minorHAnsi" w:hAnsiTheme="minorHAnsi" w:cstheme="minorHAnsi"/>
          <w:szCs w:val="24"/>
          <w:lang w:val="en-AU"/>
        </w:rPr>
        <w:t xml:space="preserve"> On the other hand, 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8A542F" w:rsidRPr="00F15D89">
        <w:rPr>
          <w:rFonts w:asciiTheme="minorHAnsi" w:hAnsiTheme="minorHAnsi" w:cstheme="minorHAnsi"/>
          <w:szCs w:val="24"/>
          <w:lang w:val="en-AU"/>
        </w:rPr>
        <w:t>, forcing some species to shift southward as they reach thermal limits</w:t>
      </w:r>
      <w:r w:rsidR="004B4D38" w:rsidRPr="00F15D89">
        <w:rPr>
          <w:rFonts w:asciiTheme="minorHAnsi" w:hAnsiTheme="minorHAnsi" w:cstheme="minorHAnsi"/>
          <w:szCs w:val="24"/>
          <w:lang w:val="en-AU"/>
        </w:rPr>
        <w:t xml:space="preserve"> or change their reproductive patterns</w:t>
      </w:r>
      <w:r w:rsidR="0058280A"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&lt;EndNote&gt;&lt;Cite&gt;&lt;Author&gt;Kelly&lt;/Author&gt;&lt;Year&gt;2016&lt;/Year&gt;&lt;RecNum&gt;312&lt;/RecNum&gt;&lt;DisplayText&gt;(Kelly et al. 2016)&lt;/DisplayText&gt;&lt;record&gt;&lt;rec-number&gt;312&lt;/rec-number&gt;&lt;foreign-keys&gt;&lt;key app="EN" db-id="rdxddr0f3fperrezrxj5tr9952w22spd092z" timestamp="1582599639"&gt;312&lt;/key&gt;&lt;/foreign-keys&gt;&lt;ref-type name="Journal Article"&gt;17&lt;/ref-type&gt;&lt;contributors&gt;&lt;authors&gt;&lt;author&gt;Kelly, Paige&lt;/author&gt;&lt;author&gt;Clementson, Lesley&lt;/author&gt;&lt;author&gt;Davies, Claire&lt;/author&gt;&lt;author&gt;Corney, Stuart&lt;/author&gt;&lt;author&gt;Swadling, Kerrie&lt;/author&gt;&lt;/authors&gt;&lt;/contributors&gt;&lt;titles&gt;&lt;title&gt;Zooplankton responses to increasing sea surface temperatures in the southeastern Australia global marine hotspot&lt;/title&gt;&lt;secondary-title&gt;Estuarine, Coastal and Shelf Science&lt;/secondary-title&gt;&lt;/titles&gt;&lt;periodical&gt;&lt;full-title&gt;Estuarine, Coastal and Shelf Science&lt;/full-title&gt;&lt;/periodical&gt;&lt;pages&gt;242-257&lt;/pages&gt;&lt;volume&gt;180&lt;/volume&gt;&lt;keywords&gt;&lt;keyword&gt;Climatic change&lt;/keyword&gt;&lt;keyword&gt;East Australian Current&lt;/keyword&gt;&lt;keyword&gt;Zooplankton&lt;/keyword&gt;&lt;keyword&gt;Coastal zones&lt;/keyword&gt;&lt;keyword&gt;Coastal fisheries&lt;/keyword&gt;&lt;keyword&gt;Regime shift&lt;/keyword&gt;&lt;keyword&gt;Southeastern Australia&lt;/keyword&gt;&lt;keyword&gt;Maria Island&lt;/keyword&gt;&lt;/keywords&gt;&lt;dates&gt;&lt;year&gt;2016&lt;/year&gt;&lt;pub-dates&gt;&lt;date&gt;2016/10/05/&lt;/date&gt;&lt;/pub-dates&gt;&lt;/dates&gt;&lt;isbn&gt;0272-7714&lt;/isbn&gt;&lt;urls&gt;&lt;related-urls&gt;&lt;url&gt;http://www.sciencedirect.com/science/article/pii/S0272771416302487&lt;/url&gt;&lt;/related-urls&gt;&lt;/urls&gt;&lt;electronic-resource-num&gt;https://doi.org/10.1016/j.ecss.2016.07.019&lt;/electronic-resource-num&gt;&lt;/record&gt;&lt;/Cite&gt;&lt;/EndNote&gt;</w:instrText>
      </w:r>
      <w:r w:rsidR="0058280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(Kelly et al. 2016)</w:t>
      </w:r>
      <w:r w:rsidR="0058280A" w:rsidRPr="00F15D89">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4B4D38" w:rsidRPr="00F15D89">
        <w:rPr>
          <w:rFonts w:asciiTheme="minorHAnsi" w:hAnsiTheme="minorHAnsi" w:cstheme="minorHAnsi"/>
          <w:szCs w:val="24"/>
          <w:lang w:val="en-AU"/>
        </w:rPr>
        <w:t xml:space="preserve"> These changes may have significant effects on the overall distribution of zooplankton biomass, size structure and community composition on continental shelves as zooplankton are impacted across the globe in similar ways </w:t>
      </w:r>
      <w:r w:rsidR="004B4D38"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 </w:instrText>
      </w:r>
      <w:r w:rsidR="000037BC"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EN.CITE.DATA </w:instrText>
      </w:r>
      <w:r w:rsidR="000037BC" w:rsidRPr="00F15D89">
        <w:rPr>
          <w:rFonts w:asciiTheme="minorHAnsi" w:hAnsiTheme="minorHAnsi" w:cstheme="minorHAnsi"/>
          <w:szCs w:val="24"/>
          <w:lang w:val="en-AU"/>
        </w:rPr>
      </w:r>
      <w:r w:rsidR="000037BC"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r>
      <w:r w:rsidR="004B4D38"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(Richardson 2008)</w:t>
      </w:r>
      <w:r w:rsidR="004B4D38"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C518DFA" w14:textId="0FC0B08D" w:rsidR="002B66D7" w:rsidRPr="00F15D89" w:rsidRDefault="002B66D7" w:rsidP="00F34258">
      <w:pPr>
        <w:spacing w:line="360" w:lineRule="auto"/>
        <w:rPr>
          <w:rFonts w:asciiTheme="minorHAnsi" w:hAnsiTheme="minorHAnsi" w:cstheme="minorHAnsi"/>
          <w:szCs w:val="24"/>
          <w:lang w:val="en-AU"/>
        </w:rPr>
      </w:pPr>
    </w:p>
    <w:p w14:paraId="101F4A64" w14:textId="7677AC61" w:rsidR="002B6748"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.4 </w:t>
      </w:r>
      <w:r w:rsidR="002B6748" w:rsidRPr="00C07196">
        <w:rPr>
          <w:rFonts w:asciiTheme="minorHAnsi" w:hAnsiTheme="minorHAnsi" w:cstheme="minorHAnsi"/>
          <w:i/>
          <w:iCs/>
          <w:szCs w:val="24"/>
          <w:lang w:val="en-AU"/>
        </w:rPr>
        <w:t>Limitations</w:t>
      </w:r>
    </w:p>
    <w:p w14:paraId="276972BC" w14:textId="53EFAEB3" w:rsidR="008E52C9" w:rsidRPr="00F15D89" w:rsidRDefault="008776C9" w:rsidP="0070771F">
      <w:pPr>
        <w:spacing w:line="360" w:lineRule="auto"/>
        <w:rPr>
          <w:rFonts w:asciiTheme="minorHAnsi" w:hAnsiTheme="minorHAnsi" w:cstheme="minorHAnsi"/>
          <w:b/>
          <w:bCs/>
          <w:lang w:val="en-AU"/>
        </w:rPr>
      </w:pPr>
      <w:r w:rsidRPr="00F15D89">
        <w:rPr>
          <w:rFonts w:asciiTheme="minorHAnsi" w:hAnsiTheme="minorHAnsi" w:cstheme="minorHAnsi"/>
          <w:szCs w:val="24"/>
          <w:lang w:val="en-AU"/>
        </w:rPr>
        <w:t>T</w:t>
      </w:r>
      <w:r w:rsidR="00F23CE2" w:rsidRPr="00F15D89">
        <w:rPr>
          <w:rFonts w:asciiTheme="minorHAnsi" w:hAnsiTheme="minorHAnsi" w:cstheme="minorHAnsi"/>
          <w:szCs w:val="24"/>
          <w:lang w:val="en-AU"/>
        </w:rPr>
        <w:t xml:space="preserve">his study was based upon a single voyage which completed targeted cross-shelf transects to investigate the zooplankton communities in upwelling </w:t>
      </w:r>
      <w:r w:rsidR="0070771F" w:rsidRPr="00F15D89">
        <w:rPr>
          <w:rFonts w:asciiTheme="minorHAnsi" w:hAnsiTheme="minorHAnsi" w:cstheme="minorHAnsi"/>
          <w:szCs w:val="24"/>
          <w:lang w:val="en-AU"/>
        </w:rPr>
        <w:t>favourable</w:t>
      </w:r>
      <w:r w:rsidR="00F23CE2" w:rsidRPr="00F15D89">
        <w:rPr>
          <w:rFonts w:asciiTheme="minorHAnsi" w:hAnsiTheme="minorHAnsi" w:cstheme="minorHAnsi"/>
          <w:szCs w:val="24"/>
          <w:lang w:val="en-AU"/>
        </w:rPr>
        <w:t xml:space="preserve"> regions. This means that the distributions observed in these transects represent a snapshot and it is possible that</w:t>
      </w:r>
      <w:r w:rsidR="0070771F">
        <w:rPr>
          <w:rFonts w:asciiTheme="minorHAnsi" w:hAnsiTheme="minorHAnsi" w:cstheme="minorHAnsi"/>
          <w:szCs w:val="24"/>
          <w:lang w:val="en-AU"/>
        </w:rPr>
        <w:t xml:space="preserve"> at other times of the year</w:t>
      </w:r>
      <w:r w:rsidR="00F23CE2" w:rsidRPr="00F15D89">
        <w:rPr>
          <w:rFonts w:asciiTheme="minorHAnsi" w:hAnsiTheme="minorHAnsi" w:cstheme="minorHAnsi"/>
          <w:szCs w:val="24"/>
          <w:lang w:val="en-AU"/>
        </w:rPr>
        <w:t xml:space="preserve"> the patterns seen may vary from what we </w:t>
      </w:r>
      <w:r w:rsidR="00F23CE2" w:rsidRPr="0070771F">
        <w:rPr>
          <w:rFonts w:asciiTheme="minorHAnsi" w:hAnsiTheme="minorHAnsi" w:cstheme="minorHAnsi"/>
          <w:szCs w:val="24"/>
          <w:lang w:val="en-AU"/>
        </w:rPr>
        <w:t>observed</w:t>
      </w:r>
      <w:r w:rsidRPr="0070771F">
        <w:rPr>
          <w:rFonts w:asciiTheme="minorHAnsi" w:hAnsiTheme="minorHAnsi" w:cstheme="minorHAnsi"/>
          <w:szCs w:val="24"/>
          <w:lang w:val="en-AU"/>
        </w:rPr>
        <w:t>.</w:t>
      </w:r>
      <w:r w:rsidR="0070771F" w:rsidRPr="0070771F">
        <w:rPr>
          <w:rFonts w:asciiTheme="minorHAnsi" w:hAnsiTheme="minorHAnsi" w:cstheme="minorHAnsi"/>
          <w:szCs w:val="24"/>
          <w:lang w:val="en-AU"/>
        </w:rPr>
        <w:t xml:space="preserve"> O</w:t>
      </w:r>
      <w:r w:rsidR="00F23CE2" w:rsidRPr="0070771F">
        <w:rPr>
          <w:rFonts w:asciiTheme="minorHAnsi" w:hAnsiTheme="minorHAnsi" w:cstheme="minorHAnsi"/>
          <w:szCs w:val="24"/>
          <w:lang w:val="en-AU"/>
        </w:rPr>
        <w:t xml:space="preserve">ur analysis of </w:t>
      </w:r>
      <w:r w:rsidR="0070771F" w:rsidRPr="0070771F">
        <w:rPr>
          <w:rFonts w:asciiTheme="minorHAnsi" w:hAnsiTheme="minorHAnsi" w:cstheme="minorHAnsi"/>
          <w:szCs w:val="24"/>
          <w:lang w:val="en-AU"/>
        </w:rPr>
        <w:t>seasonal influence by the EAC showed that while we sampled during the peak season of EAC flow, the alongshore velocities observed in our study are reflective of a large portion of the year</w:t>
      </w:r>
      <w:r w:rsidR="00F23CE2" w:rsidRPr="0070771F">
        <w:rPr>
          <w:rFonts w:asciiTheme="minorHAnsi" w:hAnsiTheme="minorHAnsi" w:cstheme="minorHAnsi"/>
          <w:szCs w:val="24"/>
          <w:lang w:val="en-AU"/>
        </w:rPr>
        <w:t>. Despite this, our observed inshore-offshore gradient in zooplankton biomass</w:t>
      </w:r>
      <w:r w:rsidR="0070771F" w:rsidRPr="0070771F">
        <w:rPr>
          <w:rFonts w:asciiTheme="minorHAnsi" w:hAnsiTheme="minorHAnsi" w:cstheme="minorHAnsi"/>
          <w:szCs w:val="24"/>
          <w:lang w:val="en-AU"/>
        </w:rPr>
        <w:t xml:space="preserve"> and NBSS slopes</w:t>
      </w:r>
      <w:r w:rsidR="00F23CE2" w:rsidRPr="00F15D89">
        <w:rPr>
          <w:rFonts w:asciiTheme="minorHAnsi" w:hAnsiTheme="minorHAnsi" w:cstheme="minorHAnsi"/>
          <w:szCs w:val="24"/>
          <w:lang w:val="en-AU"/>
        </w:rPr>
        <w:t xml:space="preserve"> did match </w:t>
      </w:r>
      <w:r w:rsidR="00F23CE2" w:rsidRPr="00F15D89">
        <w:rPr>
          <w:rFonts w:asciiTheme="minorHAnsi" w:hAnsiTheme="minorHAnsi" w:cstheme="minorHAnsi"/>
          <w:szCs w:val="24"/>
          <w:lang w:val="en-AU"/>
        </w:rPr>
        <w:lastRenderedPageBreak/>
        <w:t xml:space="preserve">those seen in other continental shelf regions around the world which supports the idea that the patterns we observed are representative of larger </w:t>
      </w:r>
      <w:r w:rsidR="00F23CE2" w:rsidRPr="0070771F">
        <w:rPr>
          <w:rFonts w:asciiTheme="minorHAnsi" w:hAnsiTheme="minorHAnsi" w:cstheme="minorHAnsi"/>
          <w:szCs w:val="24"/>
          <w:lang w:val="en-AU"/>
        </w:rPr>
        <w:t>t</w:t>
      </w:r>
      <w:r w:rsidR="0070771F" w:rsidRPr="0070771F">
        <w:rPr>
          <w:rFonts w:asciiTheme="minorHAnsi" w:hAnsiTheme="minorHAnsi" w:cstheme="minorHAnsi"/>
          <w:szCs w:val="24"/>
          <w:lang w:val="en-AU"/>
        </w:rPr>
        <w:t>emporal and spatial</w:t>
      </w:r>
      <w:r w:rsidR="00F23CE2" w:rsidRPr="0070771F">
        <w:rPr>
          <w:rFonts w:asciiTheme="minorHAnsi" w:hAnsiTheme="minorHAnsi" w:cstheme="minorHAnsi"/>
          <w:szCs w:val="24"/>
          <w:lang w:val="en-AU"/>
        </w:rPr>
        <w:t xml:space="preserve"> scales.</w:t>
      </w:r>
      <w:r w:rsidR="0070771F" w:rsidRPr="0070771F">
        <w:rPr>
          <w:rFonts w:asciiTheme="minorHAnsi" w:hAnsiTheme="minorHAnsi" w:cstheme="minorHAnsi"/>
          <w:szCs w:val="24"/>
          <w:lang w:val="en-AU"/>
        </w:rPr>
        <w:t xml:space="preserve"> </w:t>
      </w:r>
      <w:r w:rsidR="00627CA7" w:rsidRPr="0070771F">
        <w:rPr>
          <w:rFonts w:asciiTheme="minorHAnsi" w:hAnsiTheme="minorHAnsi" w:cstheme="minorHAnsi"/>
          <w:lang w:val="en-AU"/>
        </w:rPr>
        <w:t>While 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depth patterns of zooplankton across a continental shelf, due to limitations of the Bunyip, it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 xml:space="preserve">sample in areas where the bathymetry was less than 50 m. This means that the true inshore water masses which may be heavily influenced by waves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73C7D035" w14:textId="0375FD91"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the </w:t>
      </w:r>
      <w:r w:rsidR="00DD6401">
        <w:rPr>
          <w:rFonts w:asciiTheme="minorHAnsi" w:hAnsiTheme="minorHAnsi" w:cstheme="minorHAnsi"/>
          <w:lang w:val="en-AU"/>
        </w:rPr>
        <w:t>insights in to both the depth and spatial patterns of zooplankton communities across a continental shelf</w:t>
      </w:r>
      <w:r w:rsidRPr="00F15D89">
        <w:rPr>
          <w:rFonts w:asciiTheme="minorHAnsi" w:hAnsiTheme="minorHAnsi" w:cstheme="minorHAnsi"/>
          <w:lang w:val="en-AU"/>
        </w:rPr>
        <w:t>. By comparing zooplankton communities in the EAC influenced region with the more southern region which is not influenced by the EAC we showed how current driven uplift creat</w:t>
      </w:r>
      <w:r w:rsidR="00DD6401">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reflective of other western boundary current systems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 xml:space="preserve">Based upon the previous research into zooplankton distributions on continental shelfs and the current study we would like to propose a </w:t>
      </w:r>
      <w:r w:rsidR="00DD6401">
        <w:rPr>
          <w:rFonts w:asciiTheme="minorHAnsi" w:eastAsia="Times New Roman" w:hAnsiTheme="minorHAnsi" w:cstheme="minorHAnsi"/>
          <w:kern w:val="28"/>
          <w:szCs w:val="24"/>
          <w:lang w:val="en-AU"/>
        </w:rPr>
        <w:t xml:space="preserve">general model for the distribution of zooplankton on continental shelves influenced by boundary currents. This model includes </w:t>
      </w:r>
      <w:proofErr w:type="gramStart"/>
      <w:r w:rsidR="00DD6401">
        <w:rPr>
          <w:rFonts w:asciiTheme="minorHAnsi" w:eastAsia="Times New Roman" w:hAnsiTheme="minorHAnsi" w:cstheme="minorHAnsi"/>
          <w:kern w:val="28"/>
          <w:szCs w:val="24"/>
          <w:lang w:val="en-AU"/>
        </w:rPr>
        <w:t xml:space="preserve">a </w:t>
      </w:r>
      <w:r w:rsidR="0058280A" w:rsidRPr="00F15D89">
        <w:rPr>
          <w:rFonts w:asciiTheme="minorHAnsi" w:eastAsia="Times New Roman" w:hAnsiTheme="minorHAnsi" w:cstheme="minorHAnsi"/>
          <w:kern w:val="28"/>
          <w:szCs w:val="24"/>
          <w:lang w:val="en-AU"/>
        </w:rPr>
        <w:t>number of</w:t>
      </w:r>
      <w:proofErr w:type="gramEnd"/>
      <w:r w:rsidR="0058280A" w:rsidRPr="00F15D89">
        <w:rPr>
          <w:rFonts w:asciiTheme="minorHAnsi" w:eastAsia="Times New Roman" w:hAnsiTheme="minorHAnsi" w:cstheme="minorHAnsi"/>
          <w:kern w:val="28"/>
          <w:szCs w:val="24"/>
          <w:lang w:val="en-AU"/>
        </w:rPr>
        <w:t xml:space="preserve"> hypotheses for future studies to test. 1) Zooplankton biomass declines with distance offshore and with depth. 2) Continental shelf waters are more productive that offshore waters, and 3) Western </w:t>
      </w:r>
      <w:r w:rsidR="00DD6401">
        <w:rPr>
          <w:rFonts w:asciiTheme="minorHAnsi" w:eastAsia="Times New Roman" w:hAnsiTheme="minorHAnsi" w:cstheme="minorHAnsi"/>
          <w:kern w:val="28"/>
          <w:szCs w:val="24"/>
          <w:lang w:val="en-AU"/>
        </w:rPr>
        <w:t>b</w:t>
      </w:r>
      <w:r w:rsidR="0058280A" w:rsidRPr="00F15D89">
        <w:rPr>
          <w:rFonts w:asciiTheme="minorHAnsi" w:eastAsia="Times New Roman" w:hAnsiTheme="minorHAnsi" w:cstheme="minorHAnsi"/>
          <w:kern w:val="28"/>
          <w:szCs w:val="24"/>
          <w:lang w:val="en-AU"/>
        </w:rPr>
        <w:t xml:space="preserve">oundary </w:t>
      </w:r>
      <w:r w:rsidR="00DD6401">
        <w:rPr>
          <w:rFonts w:asciiTheme="minorHAnsi" w:eastAsia="Times New Roman" w:hAnsiTheme="minorHAnsi" w:cstheme="minorHAnsi"/>
          <w:kern w:val="28"/>
          <w:szCs w:val="24"/>
          <w:lang w:val="en-AU"/>
        </w:rPr>
        <w:t>c</w:t>
      </w:r>
      <w:r w:rsidR="0058280A" w:rsidRPr="00F15D89">
        <w:rPr>
          <w:rFonts w:asciiTheme="minorHAnsi" w:eastAsia="Times New Roman" w:hAnsiTheme="minorHAnsi" w:cstheme="minorHAnsi"/>
          <w:kern w:val="28"/>
          <w:szCs w:val="24"/>
          <w:lang w:val="en-AU"/>
        </w:rPr>
        <w:t>urrents drive productivity on the shelf through mixing and uplift. Future studies could answer these questions with more sustained monitoring of cross-shelf patterns throughout the year which has not previously occurred with all previous studies presenting only snapshots of cross-shelf patterns due to defined sampling seasons or irregular research voyages.</w:t>
      </w:r>
    </w:p>
    <w:p w14:paraId="2680E56F" w14:textId="77777777" w:rsidR="00DD6401" w:rsidRDefault="00DD6401" w:rsidP="00F34258">
      <w:pPr>
        <w:spacing w:line="360" w:lineRule="auto"/>
        <w:rPr>
          <w:rFonts w:asciiTheme="minorHAnsi" w:hAnsiTheme="minorHAnsi" w:cstheme="minorHAnsi"/>
          <w:b/>
          <w:bCs/>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5F310958" w14:textId="77777777" w:rsidR="0070771F" w:rsidRPr="00C07196" w:rsidRDefault="001E3923"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lang w:val="en-AU"/>
        </w:rPr>
        <w:fldChar w:fldCharType="begin"/>
      </w:r>
      <w:r w:rsidRPr="00C07196">
        <w:rPr>
          <w:rFonts w:asciiTheme="minorHAnsi" w:hAnsiTheme="minorHAnsi" w:cstheme="minorHAnsi"/>
          <w:sz w:val="22"/>
          <w:szCs w:val="22"/>
          <w:lang w:val="en-AU"/>
        </w:rPr>
        <w:instrText xml:space="preserve"> ADDIN EN.REFLIST </w:instrText>
      </w:r>
      <w:r w:rsidRPr="00C07196">
        <w:rPr>
          <w:rFonts w:asciiTheme="minorHAnsi" w:hAnsiTheme="minorHAnsi" w:cstheme="minorHAnsi"/>
          <w:sz w:val="22"/>
          <w:szCs w:val="22"/>
          <w:lang w:val="en-AU"/>
        </w:rPr>
        <w:fldChar w:fldCharType="separate"/>
      </w:r>
      <w:r w:rsidR="0070771F" w:rsidRPr="00C07196">
        <w:rPr>
          <w:rFonts w:asciiTheme="minorHAnsi" w:hAnsiTheme="minorHAnsi" w:cstheme="minorHAnsi"/>
          <w:sz w:val="22"/>
          <w:szCs w:val="22"/>
        </w:rPr>
        <w:t>Aarflot JM, Aksnes DL, Opdal AF, Skjoldal HR, Fiksen O (2019) Caught in broad daylight: Topographic constraints of zooplankton depth distributions. Limnology and Oceanography 64: 849-859</w:t>
      </w:r>
    </w:p>
    <w:p w14:paraId="7DA28E6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Archer MR, Roughan M, Keating SR, Schaeffer A (2017) On the Variability of the East Australian Current: Jet Structure, Meandering, and Influence on Shelf Circulation122: 8464-8481</w:t>
      </w:r>
    </w:p>
    <w:p w14:paraId="3DB5B39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Armbrecht LH, Roughan M, Rossi V, Schaeffer A, Davies PL, Waite AM, Armand LK (2014) Phytoplankton composition under contrasting oceanographic conditions: Upwelling and downwelling (Eastern Australia). Continental Shelf Research 75: 54-67</w:t>
      </w:r>
    </w:p>
    <w:p w14:paraId="66508914"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Armbrecht LH, Thompson PA, Wright SW, Schaeffer A, Roughan M, Henderiks J, Armand LK (2015) Comparison of the cross-shelf phytoplankton distribution of two oceanographically distinct regions off Australia. J Mar Syst 148: 26-38</w:t>
      </w:r>
    </w:p>
    <w:p w14:paraId="0457E602"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Baird ME, Timko PG, Middleton JH, Mullaney TJ, Cox DR, Suthers IM (2008) Biological properties across the Tasman Front off southeast Australia. Deep-Sea Res Part I-Oceanogr Res Pap 55: 1438-1455</w:t>
      </w:r>
    </w:p>
    <w:p w14:paraId="433AC29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Barnes C, Maxwell D, Reuman DC, Jennings S (2010) Global patterns in predator–prey size relationships reveal size dependency of trophic transfer efficiency. Ecology 91: 222-232</w:t>
      </w:r>
    </w:p>
    <w:p w14:paraId="21E6016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Blanchard JL, Heneghan RF, Everett JD, Trebilco R, Richardson AJ (2017) From Bacteria to Whales: Using Functional Size Spectra to Model Marine Ecosystems. Trends Ecol Evol 32: 174-186</w:t>
      </w:r>
    </w:p>
    <w:p w14:paraId="02D1213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Cetina-Heredia P, Roughan M, van Sebille E, Coleman MA (2014) Long-term trends in the East Australian Current separation latitude and eddy driven transport. Journal of Geophysical Research: Oceans 119: 4351-4366</w:t>
      </w:r>
    </w:p>
    <w:p w14:paraId="41BA991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Champion C, Suthers IM, Smith JA (2015) Zooplanktivory is a key process for fish production on a coastal artificial reef. Marine Ecology Progress Series 541: 1-14</w:t>
      </w:r>
    </w:p>
    <w:p w14:paraId="4CA18F8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Everett JD, Baird ME, Oke PR, Suthers IM (2012) An avenue of eddies: Quantifying the biophysical properties of mesoscale eddies in the Tasman Sea. Geophys Res Lett 39: 5</w:t>
      </w:r>
    </w:p>
    <w:p w14:paraId="27221BA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Everett JD, Baird ME, Roughan M, Suthers IM, Doblin MA (2014) Relative impact of seasonal and oceanographic drivers on surface chlorophyll a along a Western Boundary Current. Progress in Oceanography 120: 340-351</w:t>
      </w:r>
    </w:p>
    <w:p w14:paraId="01C8A44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 xml:space="preserve">GEBCO Bathymetric Compilation Group (2019) The GEBCO_2019 Grid - a continuous terrain model of the global oceans and land. In: British Oceanographic Data Centre NOC, NERC, UK (ed)  10/c33m </w:t>
      </w:r>
    </w:p>
    <w:p w14:paraId="6BD125E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Herman AW (1992) Design and calibration of a new optical plankton counter capable of sizing small zooplankton. Deep Sea Research Part A Oceanographic Research Papers 39: 395-415</w:t>
      </w:r>
    </w:p>
    <w:p w14:paraId="2479C19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Huntley ME, GonzÃ</w:t>
      </w:r>
      <w:r w:rsidRPr="00C07196">
        <w:rPr>
          <w:rFonts w:ascii="Calibri" w:hAnsi="Calibri" w:cs="Calibri"/>
          <w:sz w:val="22"/>
          <w:szCs w:val="22"/>
        </w:rPr>
        <w:t>Â¡</w:t>
      </w:r>
      <w:r w:rsidRPr="00C07196">
        <w:rPr>
          <w:rFonts w:asciiTheme="minorHAnsi" w:hAnsiTheme="minorHAnsi" w:cstheme="minorHAnsi"/>
          <w:sz w:val="22"/>
          <w:szCs w:val="22"/>
        </w:rPr>
        <w:t>lez A, Zhu Y, Zhou M, Irigoien X (2000) Zooplankton dynamics in a mesoscale eddy-jet system off California. Marine Ecology Progress Series 201: 165-178</w:t>
      </w:r>
    </w:p>
    <w:p w14:paraId="2FBAB4B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Irigoien X, Fernandes JA, Grosjean P, Denis K, Albaina A, Santos M (2009) Spring zooplankton distribution in the Bay of Biscay from 1998 to 2006 in relation with anchovy recruitment. Journal of Plankton Research 31: 1-17</w:t>
      </w:r>
    </w:p>
    <w:p w14:paraId="22A59A8F"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Kelly P, Clementson L, Davies C, Corney S, Swadling K (2016) Zooplankton responses to increasing sea surface temperatures in the southeastern Australia global marine hotspot. Estuarine, Coastal and Shelf Science 180: 242-257</w:t>
      </w:r>
    </w:p>
    <w:p w14:paraId="64CD8682"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Kerr SR, Dickie LM (2001) The biomass spectrum: a predator-prey theory of aquatic production. Columbia University Press</w:t>
      </w:r>
    </w:p>
    <w:p w14:paraId="08DE7FD4"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Libralato S, Christensen V, Pauly D (2006) A method for identifying keystone species in food web models. Ecological Modelling 195: 153-171</w:t>
      </w:r>
    </w:p>
    <w:p w14:paraId="6D4FEFBB"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Malan N, Archer M, Roughan M, Cetina-Heredia P, Hemming M, Rocha C, Schaeffer A, Suthers I, Queiroz E (2020) Eddy-Driven Cross-Shelf Transport in the East Australian Current Separation Zone. Journal of Geophysical Research: Oceans 125: e2019JC015613</w:t>
      </w:r>
    </w:p>
    <w:p w14:paraId="36AE758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lastRenderedPageBreak/>
        <w:t>Marcolin C, Lopes R, Jackson G (2015) Estimating zooplankton vertical distribution from combined LOPC and ZooScan observations on the Brazilian Coast. Mar Biol 162: 2171-2186</w:t>
      </w:r>
    </w:p>
    <w:p w14:paraId="1212A7B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Marcolin CdR, Schultes S, Jackson GA, Lopes RM (2013) Plankton and seston size spectra estimated by the LOPC and ZooScan in the Abrolhos Bank ecosystem (SE Atlantic). Continental Shelf Research 70: 74-87</w:t>
      </w:r>
    </w:p>
    <w:p w14:paraId="511CC81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Marquis E, Niquil N, Vézina AF, Petitgas P, Dupuy C (2011) Influence of planktonic foodweb structure on a system's capacity to support pelagic production: an inverse analysis approach. ICES J Mar Sci 68: 803-812</w:t>
      </w:r>
    </w:p>
    <w:p w14:paraId="3301E35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Moore SK, Suthers IM (2006) Evaluation and correction of subresolved particles by the optical plankton counter in three Australian estuaries with pristine to highly modified catchments. Journal of Geophysical Research: Oceans 111</w:t>
      </w:r>
    </w:p>
    <w:p w14:paraId="1D030A6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Oke PR, Roughan M, Cetina-Heredia P, Pilo GS, Ridgway KR, Rykova T, Archer MR, Coleman RC, Kerry CG, Rocha C, Schaeffer A, Vitarelli E (2019) Revisiting the circulation of the East Australian Current: Its path, separation, and eddy field. Prog Oceanogr 176: 102139</w:t>
      </w:r>
    </w:p>
    <w:p w14:paraId="6EF57398"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Pereira Brandini F, Nogueira M, Simião M, Carlos Ugaz Codina J, Almeida Noernberg M (2014) Deep chlorophyll maximum and plankton community response to oceanic bottom intrusions on the continental shelf in the South Brazilian Bight. Continental Shelf Research 89: 61-75</w:t>
      </w:r>
    </w:p>
    <w:p w14:paraId="6813B94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Richardson AJ (2008) In hot water: zooplankton and climate change. ICES J Mar Sci 65: 279-295</w:t>
      </w:r>
    </w:p>
    <w:p w14:paraId="2AE05C0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Ridgway KR, Godfrey JS (1997) Seasonal cycle of the East Australian Current. Journal of Geophysical Research: Oceans 102: 22921-22936</w:t>
      </w:r>
    </w:p>
    <w:p w14:paraId="76EE350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Rossi V, Schaeffer A, Wood J, Galibert G, Morris B, Sudre J, Roughan M, Waite AM (2014) Seasonality of sporadic physical processes driving temperature and nutrient high-frequency variability in the coastal ocean off southeast Australia. Journal of Geophysical Research: Oceans 119: 445-460</w:t>
      </w:r>
    </w:p>
    <w:p w14:paraId="247B492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Roughan M, Macdonald HS, Baird ME, Glasby TM (2011) Modelling coastal connectivity in a Western Boundary Current: Seasonal and inter-annual variability. Deep-Sea Res Part II-Top Stud Oceanogr 58: 628-644</w:t>
      </w:r>
    </w:p>
    <w:p w14:paraId="3821930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Roughan M, Middleton JH (2002) A comparison of observed upwelling mechanisms off the east coast of Australia. Continental Shelf Research 22: 2551-2572</w:t>
      </w:r>
    </w:p>
    <w:p w14:paraId="12E89EC5"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Schaeffer A, Roughan M, Morris BD (2013) Cross-shelf dynamics in a western boundary current regime: Implications for upwelling. J Phys Oceanogr 44: 2812-2813</w:t>
      </w:r>
    </w:p>
    <w:p w14:paraId="2CF1C0FD"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Schaeffer A, Roughan M, Wood JE (2014) Observed bottom boundary layer transport and uplift on the continental shelf adjacent to a western boundary current. J Geophys Res-Oceans 119: 4922-4939</w:t>
      </w:r>
    </w:p>
    <w:p w14:paraId="2F47663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Sourisseau M, Carlotti F (2006) Spatial distribution of zooplankton size spectra on the French continental shelf of the Bay of Biscay during spring 2000 and 2001. Journal of Geophysical Research: Oceans 111</w:t>
      </w:r>
    </w:p>
    <w:p w14:paraId="58DA7BE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Sun C, Feng M, Matear RJ, Chamberlain MA, Craig P, Ridgway KR, Schiller A (2012) Marine Downscaling of a Future Climate Scenario for Australian Boundary Currents. J Clim 25: 2947-2962</w:t>
      </w:r>
    </w:p>
    <w:p w14:paraId="4960375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Suthers IM, Everett JD, Roughan M, Young JW, Oke PR, Condie SA, Hartog JR, Hobday AJ, Thompson PA, Ridgway K, Baird ME, Hassler CS, Brassington GB, Byrne M, Holbrook NJ, Malcolm HA (2011) The strengthening East Australian Current, its eddies and biological effects - an introduction and overview. Deep-Sea Res Part II-Top Stud Oceanogr 58: 538-546</w:t>
      </w:r>
    </w:p>
    <w:p w14:paraId="6748635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Suthers IM, Taggart CT, Rissik D, Baird ME (2006) Day and night ichthyoplankton assemblages and zooplankton biomass size spectrum in a deep ocean island wake. Marine Ecology Progress Series 322: 225-238</w:t>
      </w:r>
    </w:p>
    <w:p w14:paraId="5D281E2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Truong L, Suthers IM, Cruz DO, Smith JA (2017) Plankton supports the majority of fish biomass on temperate rocky reefs. Mar Biol 164: 12</w:t>
      </w:r>
    </w:p>
    <w:p w14:paraId="11D35A3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lastRenderedPageBreak/>
        <w:t>Turner JT, Dagg MJ (1983) Vertical Distributions of Continental Shelf Zooplankton in Stratified and Isothermal Waters. Biological Oceanography 3: 1-40</w:t>
      </w:r>
    </w:p>
    <w:p w14:paraId="5E562965"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Vandromme P, Nogueira E, Huret M, Lopez-Urrutia Á, González GG-N, Sourisseau M, Petitgas P (2014) Springtime zooplankton size structure over the continental shelf of the Bay of Biscay. Ocean Science 10: 821-835</w:t>
      </w:r>
    </w:p>
    <w:p w14:paraId="64CF1FD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Vidondo B, Prairie YT, Blanco JM, Duarte CM (1997) Some aspects of the analysis of size spectra in aquatic ecology. Limnology and Oceanography 42: 184-192</w:t>
      </w:r>
    </w:p>
    <w:p w14:paraId="2B7C9A8E" w14:textId="2A7EFD7B" w:rsidR="00A10C0E" w:rsidRPr="00C07196" w:rsidRDefault="001E3923" w:rsidP="00F34258">
      <w:pPr>
        <w:spacing w:line="360" w:lineRule="auto"/>
        <w:rPr>
          <w:rFonts w:asciiTheme="minorHAnsi" w:hAnsiTheme="minorHAnsi" w:cstheme="minorHAnsi"/>
          <w:sz w:val="22"/>
          <w:szCs w:val="22"/>
          <w:lang w:val="en-AU"/>
        </w:rPr>
      </w:pPr>
      <w:r w:rsidRPr="00C07196">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1FEAFF31"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p>
    <w:tbl>
      <w:tblPr>
        <w:tblStyle w:val="TableGrid"/>
        <w:tblW w:w="10637"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19"/>
        <w:gridCol w:w="1520"/>
        <w:gridCol w:w="1519"/>
        <w:gridCol w:w="1520"/>
        <w:gridCol w:w="1519"/>
        <w:gridCol w:w="1520"/>
        <w:gridCol w:w="1520"/>
      </w:tblGrid>
      <w:tr w:rsidR="00866BC8" w:rsidRPr="00F15D89" w14:paraId="215340B3" w14:textId="77777777" w:rsidTr="00B73881">
        <w:tc>
          <w:tcPr>
            <w:tcW w:w="1519" w:type="dxa"/>
            <w:tcBorders>
              <w:top w:val="single" w:sz="4" w:space="0" w:color="auto"/>
              <w:bottom w:val="single" w:sz="4" w:space="0" w:color="auto"/>
            </w:tcBorders>
            <w:vAlign w:val="center"/>
          </w:tcPr>
          <w:p w14:paraId="05DEB825" w14:textId="77777777" w:rsidR="00866BC8" w:rsidRPr="00F15D89" w:rsidRDefault="00866BC8" w:rsidP="00B73881">
            <w:pPr>
              <w:jc w:val="center"/>
              <w:rPr>
                <w:b/>
                <w:bCs/>
              </w:rPr>
            </w:pPr>
            <w:r w:rsidRPr="00F15D89">
              <w:rPr>
                <w:rFonts w:ascii="Calibri" w:hAnsi="Calibri" w:cs="Calibri"/>
                <w:b/>
                <w:bCs/>
                <w:color w:val="000000"/>
              </w:rPr>
              <w:t>Transect</w:t>
            </w:r>
          </w:p>
        </w:tc>
        <w:tc>
          <w:tcPr>
            <w:tcW w:w="1520" w:type="dxa"/>
            <w:tcBorders>
              <w:top w:val="single" w:sz="4" w:space="0" w:color="auto"/>
              <w:bottom w:val="single" w:sz="4" w:space="0" w:color="auto"/>
            </w:tcBorders>
            <w:vAlign w:val="center"/>
          </w:tcPr>
          <w:p w14:paraId="4C4B0828"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866BC8" w:rsidRPr="00F15D89" w:rsidRDefault="00866BC8" w:rsidP="00B73881">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00DA8DEE"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60F4D5DC"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866BC8" w:rsidRPr="00F15D89" w:rsidRDefault="00866BC8" w:rsidP="00B73881">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189E22FC"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6A6C8F11" w14:textId="77777777" w:rsidR="00866BC8" w:rsidRPr="00F15D89" w:rsidRDefault="00866BC8" w:rsidP="00B73881">
            <w:pPr>
              <w:jc w:val="center"/>
              <w:rPr>
                <w:b/>
                <w:bCs/>
              </w:rPr>
            </w:pPr>
            <w:r w:rsidRPr="00F15D89">
              <w:rPr>
                <w:rFonts w:ascii="Calibri" w:hAnsi="Calibri" w:cs="Calibri"/>
                <w:b/>
                <w:bCs/>
                <w:color w:val="000000"/>
              </w:rPr>
              <w:t>Start Time (Local)</w:t>
            </w:r>
          </w:p>
        </w:tc>
        <w:tc>
          <w:tcPr>
            <w:tcW w:w="1520" w:type="dxa"/>
            <w:tcBorders>
              <w:top w:val="single" w:sz="4" w:space="0" w:color="auto"/>
              <w:bottom w:val="single" w:sz="4" w:space="0" w:color="auto"/>
            </w:tcBorders>
            <w:vAlign w:val="center"/>
          </w:tcPr>
          <w:p w14:paraId="61B96B38" w14:textId="77777777" w:rsidR="00866BC8" w:rsidRPr="00F15D89" w:rsidRDefault="00866BC8" w:rsidP="00B73881">
            <w:pPr>
              <w:jc w:val="center"/>
              <w:rPr>
                <w:b/>
                <w:bCs/>
              </w:rPr>
            </w:pPr>
            <w:r w:rsidRPr="00F15D89">
              <w:rPr>
                <w:rFonts w:ascii="Calibri" w:hAnsi="Calibri" w:cs="Calibri"/>
                <w:b/>
                <w:bCs/>
                <w:color w:val="000000"/>
              </w:rPr>
              <w:t>End Time (Local)</w:t>
            </w:r>
          </w:p>
        </w:tc>
      </w:tr>
      <w:tr w:rsidR="00866BC8" w:rsidRPr="00F15D89" w14:paraId="7648434D" w14:textId="77777777" w:rsidTr="00B73881">
        <w:tc>
          <w:tcPr>
            <w:tcW w:w="1519" w:type="dxa"/>
            <w:tcBorders>
              <w:top w:val="single" w:sz="4" w:space="0" w:color="auto"/>
            </w:tcBorders>
            <w:vAlign w:val="center"/>
          </w:tcPr>
          <w:p w14:paraId="11E5E873" w14:textId="77777777" w:rsidR="00866BC8" w:rsidRPr="00F15D89" w:rsidRDefault="00866BC8" w:rsidP="00B73881">
            <w:pPr>
              <w:jc w:val="center"/>
            </w:pPr>
            <w:r w:rsidRPr="00F15D89">
              <w:rPr>
                <w:rFonts w:ascii="Calibri" w:hAnsi="Calibri" w:cs="Calibri"/>
                <w:color w:val="000000"/>
              </w:rPr>
              <w:t>Cape Byron</w:t>
            </w:r>
          </w:p>
        </w:tc>
        <w:tc>
          <w:tcPr>
            <w:tcW w:w="1520" w:type="dxa"/>
            <w:tcBorders>
              <w:top w:val="single" w:sz="4" w:space="0" w:color="auto"/>
            </w:tcBorders>
            <w:vAlign w:val="center"/>
          </w:tcPr>
          <w:p w14:paraId="3C1339F3" w14:textId="77777777" w:rsidR="00866BC8" w:rsidRPr="00F15D89" w:rsidRDefault="00866BC8" w:rsidP="00B73881">
            <w:pPr>
              <w:jc w:val="center"/>
            </w:pPr>
            <w:r w:rsidRPr="00F15D89">
              <w:rPr>
                <w:rFonts w:ascii="Calibri" w:hAnsi="Calibri" w:cs="Calibri"/>
                <w:color w:val="000000"/>
              </w:rPr>
              <w:t>153.7039</w:t>
            </w:r>
          </w:p>
        </w:tc>
        <w:tc>
          <w:tcPr>
            <w:tcW w:w="1519" w:type="dxa"/>
            <w:tcBorders>
              <w:top w:val="single" w:sz="4" w:space="0" w:color="auto"/>
            </w:tcBorders>
            <w:vAlign w:val="center"/>
          </w:tcPr>
          <w:p w14:paraId="48A305A1"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28.6328</w:t>
            </w:r>
          </w:p>
        </w:tc>
        <w:tc>
          <w:tcPr>
            <w:tcW w:w="1520" w:type="dxa"/>
            <w:tcBorders>
              <w:top w:val="single" w:sz="4" w:space="0" w:color="auto"/>
            </w:tcBorders>
            <w:vAlign w:val="center"/>
          </w:tcPr>
          <w:p w14:paraId="311BCFF9" w14:textId="77777777" w:rsidR="00866BC8" w:rsidRPr="00F15D89" w:rsidRDefault="00866BC8" w:rsidP="00B73881">
            <w:pPr>
              <w:jc w:val="center"/>
            </w:pPr>
            <w:r w:rsidRPr="00F15D89">
              <w:rPr>
                <w:rFonts w:ascii="Calibri" w:hAnsi="Calibri" w:cs="Calibri"/>
                <w:color w:val="000000"/>
              </w:rPr>
              <w:t>153.9808</w:t>
            </w:r>
          </w:p>
        </w:tc>
        <w:tc>
          <w:tcPr>
            <w:tcW w:w="1519" w:type="dxa"/>
            <w:tcBorders>
              <w:top w:val="single" w:sz="4" w:space="0" w:color="auto"/>
            </w:tcBorders>
            <w:vAlign w:val="center"/>
          </w:tcPr>
          <w:p w14:paraId="13065F2C"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28.6332</w:t>
            </w:r>
          </w:p>
        </w:tc>
        <w:tc>
          <w:tcPr>
            <w:tcW w:w="1520" w:type="dxa"/>
            <w:tcBorders>
              <w:top w:val="single" w:sz="4" w:space="0" w:color="auto"/>
            </w:tcBorders>
            <w:vAlign w:val="center"/>
          </w:tcPr>
          <w:p w14:paraId="767DDB0C" w14:textId="77777777" w:rsidR="00866BC8" w:rsidRPr="00F15D89" w:rsidRDefault="00866BC8" w:rsidP="00B73881">
            <w:pPr>
              <w:jc w:val="center"/>
            </w:pPr>
            <w:r w:rsidRPr="00F15D89">
              <w:rPr>
                <w:rFonts w:ascii="Calibri" w:hAnsi="Calibri" w:cs="Calibri"/>
                <w:color w:val="000000"/>
              </w:rPr>
              <w:t>12/09/2004 8:11</w:t>
            </w:r>
          </w:p>
        </w:tc>
        <w:tc>
          <w:tcPr>
            <w:tcW w:w="1520" w:type="dxa"/>
            <w:tcBorders>
              <w:top w:val="single" w:sz="4" w:space="0" w:color="auto"/>
            </w:tcBorders>
            <w:vAlign w:val="center"/>
          </w:tcPr>
          <w:p w14:paraId="554940D0" w14:textId="77777777" w:rsidR="00866BC8" w:rsidRPr="00F15D89" w:rsidRDefault="00866BC8" w:rsidP="00B73881">
            <w:pPr>
              <w:jc w:val="center"/>
            </w:pPr>
            <w:r w:rsidRPr="00F15D89">
              <w:rPr>
                <w:rFonts w:ascii="Calibri" w:hAnsi="Calibri" w:cs="Calibri"/>
                <w:color w:val="000000"/>
              </w:rPr>
              <w:t>12/09/2004 9:59</w:t>
            </w:r>
          </w:p>
        </w:tc>
      </w:tr>
      <w:tr w:rsidR="00866BC8" w:rsidRPr="00F15D89" w14:paraId="31DCB02C" w14:textId="77777777" w:rsidTr="00B73881">
        <w:tc>
          <w:tcPr>
            <w:tcW w:w="1519" w:type="dxa"/>
            <w:vAlign w:val="center"/>
          </w:tcPr>
          <w:p w14:paraId="4D4AD5B6" w14:textId="77777777" w:rsidR="00866BC8" w:rsidRPr="00F15D89" w:rsidRDefault="00866BC8" w:rsidP="00B73881">
            <w:pPr>
              <w:jc w:val="center"/>
            </w:pPr>
            <w:r w:rsidRPr="00F15D89">
              <w:rPr>
                <w:rFonts w:ascii="Calibri" w:hAnsi="Calibri" w:cs="Calibri"/>
                <w:color w:val="000000"/>
              </w:rPr>
              <w:t>Evans Head</w:t>
            </w:r>
          </w:p>
        </w:tc>
        <w:tc>
          <w:tcPr>
            <w:tcW w:w="1520" w:type="dxa"/>
            <w:vAlign w:val="center"/>
          </w:tcPr>
          <w:p w14:paraId="4AF580F5" w14:textId="77777777" w:rsidR="00866BC8" w:rsidRPr="00F15D89" w:rsidRDefault="00866BC8" w:rsidP="00B73881">
            <w:pPr>
              <w:jc w:val="center"/>
            </w:pPr>
            <w:r w:rsidRPr="00F15D89">
              <w:rPr>
                <w:rFonts w:ascii="Calibri" w:hAnsi="Calibri" w:cs="Calibri"/>
                <w:color w:val="000000"/>
              </w:rPr>
              <w:t>153.6110</w:t>
            </w:r>
          </w:p>
        </w:tc>
        <w:tc>
          <w:tcPr>
            <w:tcW w:w="1519" w:type="dxa"/>
            <w:vAlign w:val="center"/>
          </w:tcPr>
          <w:p w14:paraId="476108AD"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28.9973</w:t>
            </w:r>
          </w:p>
        </w:tc>
        <w:tc>
          <w:tcPr>
            <w:tcW w:w="1520" w:type="dxa"/>
            <w:vAlign w:val="center"/>
          </w:tcPr>
          <w:p w14:paraId="7096AE3C" w14:textId="77777777" w:rsidR="00866BC8" w:rsidRPr="00F15D89" w:rsidRDefault="00866BC8" w:rsidP="00B73881">
            <w:pPr>
              <w:jc w:val="center"/>
            </w:pPr>
            <w:r w:rsidRPr="00F15D89">
              <w:rPr>
                <w:rFonts w:ascii="Calibri" w:hAnsi="Calibri" w:cs="Calibri"/>
                <w:color w:val="000000"/>
              </w:rPr>
              <w:t>153.8583</w:t>
            </w:r>
          </w:p>
        </w:tc>
        <w:tc>
          <w:tcPr>
            <w:tcW w:w="1519" w:type="dxa"/>
            <w:vAlign w:val="center"/>
          </w:tcPr>
          <w:p w14:paraId="5FA72862"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29.0024</w:t>
            </w:r>
          </w:p>
        </w:tc>
        <w:tc>
          <w:tcPr>
            <w:tcW w:w="1520" w:type="dxa"/>
            <w:vAlign w:val="center"/>
          </w:tcPr>
          <w:p w14:paraId="2AC529B8" w14:textId="77777777" w:rsidR="00866BC8" w:rsidRPr="00F15D89" w:rsidRDefault="00866BC8" w:rsidP="00B73881">
            <w:pPr>
              <w:jc w:val="center"/>
            </w:pPr>
            <w:r w:rsidRPr="00F15D89">
              <w:rPr>
                <w:rFonts w:ascii="Calibri" w:hAnsi="Calibri" w:cs="Calibri"/>
                <w:color w:val="000000"/>
              </w:rPr>
              <w:t>11/09/2004 10:55</w:t>
            </w:r>
          </w:p>
        </w:tc>
        <w:tc>
          <w:tcPr>
            <w:tcW w:w="1520" w:type="dxa"/>
            <w:vAlign w:val="center"/>
          </w:tcPr>
          <w:p w14:paraId="68DE43D2" w14:textId="77777777" w:rsidR="00866BC8" w:rsidRPr="00F15D89" w:rsidRDefault="00866BC8" w:rsidP="00B73881">
            <w:pPr>
              <w:jc w:val="center"/>
            </w:pPr>
            <w:r w:rsidRPr="00F15D89">
              <w:rPr>
                <w:rFonts w:ascii="Calibri" w:hAnsi="Calibri" w:cs="Calibri"/>
                <w:color w:val="000000"/>
              </w:rPr>
              <w:t>11/09/2004 12:36</w:t>
            </w:r>
          </w:p>
        </w:tc>
      </w:tr>
      <w:tr w:rsidR="00866BC8" w:rsidRPr="00F15D89" w14:paraId="7E809E14" w14:textId="77777777" w:rsidTr="00B73881">
        <w:tc>
          <w:tcPr>
            <w:tcW w:w="1519" w:type="dxa"/>
            <w:vAlign w:val="center"/>
          </w:tcPr>
          <w:p w14:paraId="7A5F5C80" w14:textId="77777777" w:rsidR="00866BC8" w:rsidRPr="00F15D89" w:rsidRDefault="00866BC8" w:rsidP="00B73881">
            <w:pPr>
              <w:jc w:val="center"/>
            </w:pPr>
            <w:r w:rsidRPr="00F15D89">
              <w:rPr>
                <w:rFonts w:ascii="Calibri" w:hAnsi="Calibri" w:cs="Calibri"/>
                <w:color w:val="000000"/>
              </w:rPr>
              <w:t>North Solitary</w:t>
            </w:r>
          </w:p>
        </w:tc>
        <w:tc>
          <w:tcPr>
            <w:tcW w:w="1520" w:type="dxa"/>
            <w:vAlign w:val="center"/>
          </w:tcPr>
          <w:p w14:paraId="376C9682" w14:textId="77777777" w:rsidR="00866BC8" w:rsidRPr="00F15D89" w:rsidRDefault="00866BC8" w:rsidP="00B73881">
            <w:pPr>
              <w:jc w:val="center"/>
            </w:pPr>
            <w:r w:rsidRPr="00F15D89">
              <w:rPr>
                <w:rFonts w:ascii="Calibri" w:hAnsi="Calibri" w:cs="Calibri"/>
                <w:color w:val="000000"/>
              </w:rPr>
              <w:t>153.4115</w:t>
            </w:r>
          </w:p>
        </w:tc>
        <w:tc>
          <w:tcPr>
            <w:tcW w:w="1519" w:type="dxa"/>
            <w:vAlign w:val="center"/>
          </w:tcPr>
          <w:p w14:paraId="5BD6C461"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29.9978</w:t>
            </w:r>
          </w:p>
        </w:tc>
        <w:tc>
          <w:tcPr>
            <w:tcW w:w="1520" w:type="dxa"/>
            <w:vAlign w:val="center"/>
          </w:tcPr>
          <w:p w14:paraId="59389E32" w14:textId="77777777" w:rsidR="00866BC8" w:rsidRPr="00F15D89" w:rsidRDefault="00866BC8" w:rsidP="00B73881">
            <w:pPr>
              <w:jc w:val="center"/>
            </w:pPr>
            <w:r w:rsidRPr="00F15D89">
              <w:rPr>
                <w:rFonts w:ascii="Calibri" w:hAnsi="Calibri" w:cs="Calibri"/>
                <w:color w:val="000000"/>
              </w:rPr>
              <w:t>153.7255</w:t>
            </w:r>
          </w:p>
        </w:tc>
        <w:tc>
          <w:tcPr>
            <w:tcW w:w="1519" w:type="dxa"/>
            <w:vAlign w:val="center"/>
          </w:tcPr>
          <w:p w14:paraId="6C19BFA6"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29.9972</w:t>
            </w:r>
          </w:p>
        </w:tc>
        <w:tc>
          <w:tcPr>
            <w:tcW w:w="1520" w:type="dxa"/>
            <w:vAlign w:val="center"/>
          </w:tcPr>
          <w:p w14:paraId="32DA3B31" w14:textId="77777777" w:rsidR="00866BC8" w:rsidRPr="00F15D89" w:rsidRDefault="00866BC8" w:rsidP="00B73881">
            <w:pPr>
              <w:jc w:val="center"/>
            </w:pPr>
            <w:r w:rsidRPr="00F15D89">
              <w:rPr>
                <w:rFonts w:ascii="Calibri" w:hAnsi="Calibri" w:cs="Calibri"/>
                <w:color w:val="000000"/>
              </w:rPr>
              <w:t>7/09/2004 21:41</w:t>
            </w:r>
          </w:p>
        </w:tc>
        <w:tc>
          <w:tcPr>
            <w:tcW w:w="1520" w:type="dxa"/>
            <w:vAlign w:val="center"/>
          </w:tcPr>
          <w:p w14:paraId="791D9240" w14:textId="77777777" w:rsidR="00866BC8" w:rsidRPr="00F15D89" w:rsidRDefault="00866BC8" w:rsidP="00B73881">
            <w:pPr>
              <w:jc w:val="center"/>
            </w:pPr>
            <w:r w:rsidRPr="00F15D89">
              <w:rPr>
                <w:rFonts w:ascii="Calibri" w:hAnsi="Calibri" w:cs="Calibri"/>
                <w:color w:val="000000"/>
              </w:rPr>
              <w:t>8/09/2004 0:05</w:t>
            </w:r>
          </w:p>
        </w:tc>
      </w:tr>
      <w:tr w:rsidR="00866BC8" w:rsidRPr="00F15D89" w14:paraId="08A27217" w14:textId="77777777" w:rsidTr="00B73881">
        <w:tc>
          <w:tcPr>
            <w:tcW w:w="1519" w:type="dxa"/>
            <w:vAlign w:val="center"/>
          </w:tcPr>
          <w:p w14:paraId="273D56C9" w14:textId="77777777" w:rsidR="00866BC8" w:rsidRPr="00F15D89" w:rsidRDefault="00866BC8" w:rsidP="00B73881">
            <w:pPr>
              <w:jc w:val="center"/>
            </w:pPr>
            <w:r w:rsidRPr="00F15D89">
              <w:rPr>
                <w:rFonts w:ascii="Calibri" w:hAnsi="Calibri" w:cs="Calibri"/>
                <w:color w:val="000000"/>
              </w:rPr>
              <w:t>Diamond Head</w:t>
            </w:r>
          </w:p>
        </w:tc>
        <w:tc>
          <w:tcPr>
            <w:tcW w:w="1520" w:type="dxa"/>
            <w:vAlign w:val="center"/>
          </w:tcPr>
          <w:p w14:paraId="773717AF" w14:textId="77777777" w:rsidR="00866BC8" w:rsidRPr="00F15D89" w:rsidRDefault="00866BC8" w:rsidP="00B73881">
            <w:pPr>
              <w:jc w:val="center"/>
            </w:pPr>
            <w:r w:rsidRPr="00F15D89">
              <w:rPr>
                <w:rFonts w:ascii="Calibri" w:hAnsi="Calibri" w:cs="Calibri"/>
                <w:color w:val="000000"/>
              </w:rPr>
              <w:t>152.9126</w:t>
            </w:r>
          </w:p>
        </w:tc>
        <w:tc>
          <w:tcPr>
            <w:tcW w:w="1519" w:type="dxa"/>
            <w:vAlign w:val="center"/>
          </w:tcPr>
          <w:p w14:paraId="17949D65"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31.7521</w:t>
            </w:r>
          </w:p>
        </w:tc>
        <w:tc>
          <w:tcPr>
            <w:tcW w:w="1520" w:type="dxa"/>
            <w:vAlign w:val="center"/>
          </w:tcPr>
          <w:p w14:paraId="3B66F93E" w14:textId="77777777" w:rsidR="00866BC8" w:rsidRPr="00F15D89" w:rsidRDefault="00866BC8" w:rsidP="00B73881">
            <w:pPr>
              <w:jc w:val="center"/>
            </w:pPr>
            <w:r w:rsidRPr="00F15D89">
              <w:rPr>
                <w:rFonts w:ascii="Calibri" w:hAnsi="Calibri" w:cs="Calibri"/>
                <w:color w:val="000000"/>
              </w:rPr>
              <w:t>153.1905</w:t>
            </w:r>
          </w:p>
        </w:tc>
        <w:tc>
          <w:tcPr>
            <w:tcW w:w="1519" w:type="dxa"/>
            <w:vAlign w:val="center"/>
          </w:tcPr>
          <w:p w14:paraId="78749949"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31.7470</w:t>
            </w:r>
          </w:p>
        </w:tc>
        <w:tc>
          <w:tcPr>
            <w:tcW w:w="1520" w:type="dxa"/>
            <w:vAlign w:val="center"/>
          </w:tcPr>
          <w:p w14:paraId="2C297696" w14:textId="77777777" w:rsidR="00866BC8" w:rsidRPr="00F15D89" w:rsidRDefault="00866BC8" w:rsidP="00B73881">
            <w:pPr>
              <w:jc w:val="center"/>
            </w:pPr>
            <w:r w:rsidRPr="00F15D89">
              <w:rPr>
                <w:rFonts w:ascii="Calibri" w:hAnsi="Calibri" w:cs="Calibri"/>
                <w:color w:val="000000"/>
              </w:rPr>
              <w:t>6/09/2004 20:00</w:t>
            </w:r>
          </w:p>
        </w:tc>
        <w:tc>
          <w:tcPr>
            <w:tcW w:w="1520" w:type="dxa"/>
            <w:vAlign w:val="center"/>
          </w:tcPr>
          <w:p w14:paraId="4DB73614" w14:textId="77777777" w:rsidR="00866BC8" w:rsidRPr="00F15D89" w:rsidRDefault="00866BC8" w:rsidP="00B73881">
            <w:pPr>
              <w:jc w:val="center"/>
            </w:pPr>
            <w:r w:rsidRPr="00F15D89">
              <w:rPr>
                <w:rFonts w:ascii="Calibri" w:hAnsi="Calibri" w:cs="Calibri"/>
                <w:color w:val="000000"/>
              </w:rPr>
              <w:t>6/09/2004 21:53</w:t>
            </w:r>
          </w:p>
        </w:tc>
      </w:tr>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77777777" w:rsidR="00A10C0E" w:rsidRPr="00F15D89"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noProof/>
          <w:lang w:val="en-AU"/>
        </w:rPr>
        <w:drawing>
          <wp:inline distT="0" distB="0" distL="0" distR="0" wp14:anchorId="6B938B43" wp14:editId="16527F0E">
            <wp:extent cx="4333240" cy="497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3240" cy="4974590"/>
                    </a:xfrm>
                    <a:prstGeom prst="rect">
                      <a:avLst/>
                    </a:prstGeom>
                    <a:noFill/>
                    <a:ln>
                      <a:noFill/>
                    </a:ln>
                  </pic:spPr>
                </pic:pic>
              </a:graphicData>
            </a:graphic>
          </wp:inline>
        </w:drawing>
      </w:r>
    </w:p>
    <w:p w14:paraId="5DCBB960" w14:textId="2FE26B01" w:rsidR="002602C5" w:rsidRPr="00F15D89" w:rsidRDefault="00A10C0E" w:rsidP="00A10C0E">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ISOBATHS?</w:t>
      </w:r>
      <w:r w:rsidR="00DD6401">
        <w:rPr>
          <w:rFonts w:asciiTheme="minorHAnsi" w:hAnsiTheme="minorHAnsi" w:cstheme="minorHAnsi"/>
          <w:lang w:val="en-AU"/>
        </w:rPr>
        <w:t xml:space="preserve"> 200 and 1000m?</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77777777" w:rsidR="002602C5" w:rsidRPr="00F15D89" w:rsidRDefault="002602C5" w:rsidP="002602C5">
      <w:pPr>
        <w:spacing w:line="360" w:lineRule="auto"/>
        <w:rPr>
          <w:rFonts w:asciiTheme="minorHAnsi" w:hAnsiTheme="minorHAnsi" w:cstheme="minorHAnsi"/>
          <w:szCs w:val="24"/>
          <w:lang w:val="en-AU"/>
        </w:rPr>
      </w:pPr>
      <w:r w:rsidRPr="00F15D89">
        <w:rPr>
          <w:rFonts w:asciiTheme="minorHAnsi" w:hAnsiTheme="minorHAnsi" w:cstheme="minorHAnsi"/>
          <w:noProof/>
          <w:szCs w:val="24"/>
          <w:lang w:val="en-AU"/>
        </w:rPr>
        <w:lastRenderedPageBreak/>
        <w:drawing>
          <wp:inline distT="0" distB="0" distL="0" distR="0" wp14:anchorId="09B49A3E" wp14:editId="708DEC2D">
            <wp:extent cx="5247143" cy="5762256"/>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_rotated_All.png"/>
                    <pic:cNvPicPr/>
                  </pic:nvPicPr>
                  <pic:blipFill>
                    <a:blip r:embed="rId11"/>
                    <a:stretch>
                      <a:fillRect/>
                    </a:stretch>
                  </pic:blipFill>
                  <pic:spPr>
                    <a:xfrm>
                      <a:off x="0" y="0"/>
                      <a:ext cx="5247143" cy="5762256"/>
                    </a:xfrm>
                    <a:prstGeom prst="rect">
                      <a:avLst/>
                    </a:prstGeom>
                  </pic:spPr>
                </pic:pic>
              </a:graphicData>
            </a:graphic>
          </wp:inline>
        </w:drawing>
      </w:r>
    </w:p>
    <w:p w14:paraId="5AC9C5C2" w14:textId="0858A279"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interpolated across the four cross shelf transects (Figure 1). Transects were conducted with an Acoustic Doppler Current Profiler during a CTD Transect. Grey lines join areas of equal velocity. </w:t>
      </w:r>
      <w:r w:rsidRPr="00F15D89">
        <w:rPr>
          <w:rFonts w:asciiTheme="minorHAnsi" w:hAnsiTheme="minorHAnsi" w:cstheme="minorHAnsi"/>
          <w:b w:val="0"/>
          <w:bCs w:val="0"/>
          <w:color w:val="FF0000"/>
          <w:lang w:val="en-AU"/>
        </w:rPr>
        <w:t>NEED TO Fix the interpolation issues</w:t>
      </w:r>
      <w:r w:rsidR="0072168F">
        <w:rPr>
          <w:rFonts w:asciiTheme="minorHAnsi" w:hAnsiTheme="minorHAnsi" w:cstheme="minorHAnsi"/>
          <w:b w:val="0"/>
          <w:bCs w:val="0"/>
          <w:color w:val="FF0000"/>
          <w:lang w:val="en-AU"/>
        </w:rPr>
        <w:t xml:space="preserve"> and redo to match other plots.</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D6ACC9A" w:rsidR="00A10C0E" w:rsidRPr="00F15D89" w:rsidRDefault="0072168F"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4537FBEC" wp14:editId="79EA4345">
            <wp:extent cx="5265980" cy="6144768"/>
            <wp:effectExtent l="0" t="0" r="0" b="889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omass_All.png"/>
                    <pic:cNvPicPr/>
                  </pic:nvPicPr>
                  <pic:blipFill>
                    <a:blip r:embed="rId12"/>
                    <a:stretch>
                      <a:fillRect/>
                    </a:stretch>
                  </pic:blipFill>
                  <pic:spPr>
                    <a:xfrm>
                      <a:off x="0" y="0"/>
                      <a:ext cx="5267100" cy="6146075"/>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3A234BC0" w:rsidR="00D13904" w:rsidRPr="00F15D89" w:rsidRDefault="0072168F"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71DDE49" wp14:editId="40EE7F95">
            <wp:extent cx="5391360" cy="6291072"/>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oMn_All.png"/>
                    <pic:cNvPicPr/>
                  </pic:nvPicPr>
                  <pic:blipFill>
                    <a:blip r:embed="rId13"/>
                    <a:stretch>
                      <a:fillRect/>
                    </a:stretch>
                  </pic:blipFill>
                  <pic:spPr>
                    <a:xfrm>
                      <a:off x="0" y="0"/>
                      <a:ext cx="5391941" cy="6291750"/>
                    </a:xfrm>
                    <a:prstGeom prst="rect">
                      <a:avLst/>
                    </a:prstGeom>
                  </pic:spPr>
                </pic:pic>
              </a:graphicData>
            </a:graphic>
          </wp:inline>
        </w:drawing>
      </w:r>
    </w:p>
    <w:p w14:paraId="7AA8C091" w14:textId="62F51472"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0A0527B2" w:rsidR="00A10C0E" w:rsidRPr="00F15D89" w:rsidRDefault="0072168F" w:rsidP="00A10C0E">
      <w:pPr>
        <w:pStyle w:val="Heading-Main"/>
        <w:spacing w:line="360" w:lineRule="auto"/>
        <w:rPr>
          <w:rFonts w:asciiTheme="minorHAnsi" w:hAnsiTheme="minorHAnsi" w:cstheme="minorHAnsi"/>
          <w:lang w:val="en-AU"/>
        </w:rPr>
      </w:pPr>
      <w:r>
        <w:rPr>
          <w:rFonts w:asciiTheme="minorHAnsi" w:hAnsiTheme="minorHAnsi" w:cstheme="minorHAnsi"/>
          <w:noProof/>
          <w:lang w:val="en-AU"/>
        </w:rPr>
        <w:drawing>
          <wp:inline distT="0" distB="0" distL="0" distR="0" wp14:anchorId="02D096D5" wp14:editId="39596763">
            <wp:extent cx="5165675" cy="6027725"/>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etoSlope_All.png"/>
                    <pic:cNvPicPr/>
                  </pic:nvPicPr>
                  <pic:blipFill>
                    <a:blip r:embed="rId14"/>
                    <a:stretch>
                      <a:fillRect/>
                    </a:stretch>
                  </pic:blipFill>
                  <pic:spPr>
                    <a:xfrm>
                      <a:off x="0" y="0"/>
                      <a:ext cx="5166662" cy="6028877"/>
                    </a:xfrm>
                    <a:prstGeom prst="rect">
                      <a:avLst/>
                    </a:prstGeom>
                  </pic:spPr>
                </pic:pic>
              </a:graphicData>
            </a:graphic>
          </wp:inline>
        </w:drawing>
      </w:r>
    </w:p>
    <w:p w14:paraId="380D0C76" w14:textId="19EB3ADF" w:rsidR="00A10C0E" w:rsidRPr="00F15D89" w:rsidRDefault="00A10C0E" w:rsidP="00A10C0E">
      <w:pPr>
        <w:spacing w:line="360" w:lineRule="auto"/>
        <w:rPr>
          <w:rFonts w:asciiTheme="minorHAnsi" w:hAnsiTheme="minorHAnsi" w:cstheme="minorHAnsi"/>
          <w:color w:val="FF0000"/>
          <w:lang w:val="en-AU"/>
        </w:rPr>
      </w:pPr>
      <w:proofErr w:type="gramStart"/>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Normalised Biomass Size Spectrum slope,</w:t>
      </w:r>
      <w:proofErr w:type="gramEnd"/>
      <w:r w:rsidRPr="00F15D89">
        <w:rPr>
          <w:rFonts w:asciiTheme="minorHAnsi" w:hAnsiTheme="minorHAnsi" w:cstheme="minorHAnsi"/>
          <w:lang w:val="en-AU"/>
        </w:rPr>
        <w:t xml:space="preserve"> estimated using the Pareto method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 </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648BD9C9"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Seasonal changes in alongshore velocity at our the four transects based upon satellite altimetry.</w:t>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1D2B3F2F" w14:textId="27205DEB"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noProof/>
          <w:lang w:val="en-AU"/>
        </w:rPr>
        <w:lastRenderedPageBreak/>
        <w:drawing>
          <wp:inline distT="0" distB="0" distL="0" distR="0" wp14:anchorId="7E16E594" wp14:editId="4F725454">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4FDF7FA5" w14:textId="516C32A0" w:rsidR="003F6382"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3F6382" w:rsidRPr="00F15D89">
        <w:rPr>
          <w:rFonts w:asciiTheme="minorHAnsi" w:hAnsiTheme="minorHAnsi" w:cstheme="minorHAnsi"/>
          <w:b/>
          <w:bCs/>
          <w:lang w:val="en-AU"/>
        </w:rPr>
        <w:t>7</w:t>
      </w:r>
      <w:r w:rsidR="001321FD" w:rsidRPr="00F15D89">
        <w:rPr>
          <w:rFonts w:asciiTheme="minorHAnsi" w:hAnsiTheme="minorHAnsi" w:cstheme="minorHAnsi"/>
          <w:lang w:val="en-AU"/>
        </w:rPr>
        <w:t xml:space="preserve"> Log</w:t>
      </w:r>
      <w:r w:rsidR="001321FD" w:rsidRPr="00F15D89">
        <w:rPr>
          <w:rFonts w:asciiTheme="minorHAnsi" w:hAnsiTheme="minorHAnsi" w:cstheme="minorHAnsi"/>
          <w:vertAlign w:val="subscript"/>
          <w:lang w:val="en-AU"/>
        </w:rPr>
        <w:t>10</w:t>
      </w:r>
      <w:r w:rsidR="001321FD" w:rsidRPr="00F15D89">
        <w:rPr>
          <w:rFonts w:asciiTheme="minorHAnsi" w:hAnsiTheme="minorHAnsi" w:cstheme="minorHAnsi"/>
          <w:lang w:val="en-AU"/>
        </w:rPr>
        <w:t>(Biomass) by distance from the coast for the four transects. Each dot represents a 6 s integration from the OPC mounted on the undulating towed body.</w:t>
      </w:r>
    </w:p>
    <w:p w14:paraId="03E987F2" w14:textId="77777777" w:rsidR="003F6382" w:rsidRPr="00F15D89" w:rsidRDefault="003F6382" w:rsidP="00F34258">
      <w:pPr>
        <w:spacing w:line="360" w:lineRule="auto"/>
        <w:rPr>
          <w:rFonts w:asciiTheme="minorHAnsi" w:hAnsiTheme="minorHAnsi" w:cstheme="minorHAnsi"/>
          <w:b/>
          <w:bCs/>
          <w:lang w:val="en-AU"/>
        </w:rPr>
      </w:pPr>
    </w:p>
    <w:p w14:paraId="72A9FE1D" w14:textId="77777777" w:rsidR="003F6382" w:rsidRPr="00F15D89" w:rsidRDefault="003F6382">
      <w:pPr>
        <w:rPr>
          <w:rFonts w:asciiTheme="minorHAnsi" w:hAnsiTheme="minorHAnsi" w:cstheme="minorHAnsi"/>
          <w:b/>
          <w:bCs/>
          <w:lang w:val="en-AU"/>
        </w:rPr>
      </w:pPr>
      <w:r w:rsidRPr="00F15D89">
        <w:rPr>
          <w:rFonts w:asciiTheme="minorHAnsi" w:hAnsiTheme="minorHAnsi" w:cstheme="minorHAnsi"/>
          <w:b/>
          <w:bCs/>
          <w:lang w:val="en-AU"/>
        </w:rPr>
        <w:br w:type="page"/>
      </w:r>
    </w:p>
    <w:p w14:paraId="1FBFBE44" w14:textId="68421821" w:rsidR="00A10C0E" w:rsidRPr="00F15D89" w:rsidRDefault="003F6382" w:rsidP="00F34258">
      <w:pPr>
        <w:spacing w:line="360" w:lineRule="auto"/>
        <w:rPr>
          <w:rFonts w:asciiTheme="minorHAnsi" w:hAnsiTheme="minorHAnsi" w:cstheme="minorHAnsi"/>
          <w:lang w:val="en-AU"/>
        </w:rPr>
      </w:pPr>
      <w:r w:rsidRPr="00F15D89">
        <w:rPr>
          <w:noProof/>
          <w:lang w:val="en-AU"/>
        </w:rPr>
        <w:lastRenderedPageBreak/>
        <w:drawing>
          <wp:inline distT="0" distB="0" distL="0" distR="0" wp14:anchorId="7843620E" wp14:editId="5B235242">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A10C0E" w:rsidRPr="00F15D89">
        <w:rPr>
          <w:rFonts w:asciiTheme="minorHAnsi" w:hAnsiTheme="minorHAnsi" w:cstheme="minorHAnsi"/>
          <w:lang w:val="en-AU"/>
        </w:rPr>
        <w:t xml:space="preserve"> </w:t>
      </w:r>
    </w:p>
    <w:p w14:paraId="5C1FB5D7" w14:textId="50D8F598" w:rsidR="00A10C0E" w:rsidRPr="00F15D89" w:rsidRDefault="003F6382">
      <w:pPr>
        <w:rPr>
          <w:rFonts w:asciiTheme="minorHAnsi" w:hAnsiTheme="minorHAnsi" w:cstheme="minorHAnsi"/>
          <w:b/>
          <w:bCs/>
          <w:lang w:val="en-AU"/>
        </w:rPr>
      </w:pPr>
      <w:r w:rsidRPr="00F15D89">
        <w:rPr>
          <w:rFonts w:asciiTheme="minorHAnsi" w:hAnsiTheme="minorHAnsi" w:cstheme="minorHAnsi"/>
          <w:b/>
          <w:bCs/>
          <w:lang w:val="en-AU"/>
        </w:rPr>
        <w:t xml:space="preserve">Figure 8 </w:t>
      </w:r>
      <w:r w:rsidRPr="00F15D89">
        <w:rPr>
          <w:rFonts w:asciiTheme="minorHAnsi" w:hAnsiTheme="minorHAnsi" w:cstheme="minorHAnsi"/>
          <w:lang w:val="en-AU"/>
        </w:rPr>
        <w:t>Log</w:t>
      </w:r>
      <w:r w:rsidRPr="00F15D89">
        <w:rPr>
          <w:rFonts w:asciiTheme="minorHAnsi" w:hAnsiTheme="minorHAnsi" w:cstheme="minorHAnsi"/>
          <w:vertAlign w:val="subscript"/>
          <w:lang w:val="en-AU"/>
        </w:rPr>
        <w:t>10</w:t>
      </w:r>
      <w:r w:rsidRPr="00F15D89">
        <w:rPr>
          <w:rFonts w:asciiTheme="minorHAnsi" w:hAnsiTheme="minorHAnsi" w:cstheme="minorHAnsi"/>
          <w:lang w:val="en-AU"/>
        </w:rPr>
        <w:t xml:space="preserve">(Biomass) </w:t>
      </w:r>
      <w:r w:rsidR="001321FD" w:rsidRPr="00F15D89">
        <w:rPr>
          <w:rFonts w:asciiTheme="minorHAnsi" w:hAnsiTheme="minorHAnsi" w:cstheme="minorHAnsi"/>
          <w:lang w:val="en-AU"/>
        </w:rPr>
        <w:t>by sample depth for the four transects. Each dot represents a 6 s integration from the OPC mounted on the undulating towed body.</w:t>
      </w:r>
      <w:r w:rsidR="00A10C0E" w:rsidRPr="00F15D89">
        <w:rPr>
          <w:rFonts w:asciiTheme="minorHAnsi" w:hAnsiTheme="minorHAnsi" w:cstheme="minorHAnsi"/>
          <w:b/>
          <w:bCs/>
          <w:lang w:val="en-AU"/>
        </w:rPr>
        <w:br w:type="page"/>
      </w:r>
    </w:p>
    <w:p w14:paraId="34E4EDE5" w14:textId="4BB1F08C" w:rsidR="008E52C9" w:rsidRPr="00F15D89" w:rsidRDefault="00F15D89">
      <w:pPr>
        <w:rPr>
          <w:rFonts w:asciiTheme="minorHAnsi" w:hAnsiTheme="minorHAnsi" w:cstheme="minorHAnsi"/>
          <w:b/>
          <w:bCs/>
          <w:lang w:val="en-AU"/>
        </w:rPr>
      </w:pPr>
      <w:r w:rsidRPr="00F15D89">
        <w:rPr>
          <w:noProof/>
          <w:lang w:val="en-AU"/>
        </w:rPr>
        <w:lastRenderedPageBreak/>
        <w:drawing>
          <wp:inline distT="0" distB="0" distL="0" distR="0" wp14:anchorId="76CA6512" wp14:editId="74B27011">
            <wp:extent cx="5943600" cy="4069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012F1213" w14:textId="456060BE"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9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6B196D8A" w14:textId="498C4709" w:rsidR="00767381" w:rsidRPr="00F15D89" w:rsidRDefault="00767381" w:rsidP="00D13904">
      <w:pPr>
        <w:rPr>
          <w:rFonts w:asciiTheme="minorHAnsi" w:hAnsiTheme="minorHAnsi" w:cstheme="minorHAnsi"/>
          <w:lang w:val="en-AU"/>
        </w:rPr>
      </w:pPr>
    </w:p>
    <w:p w14:paraId="258E0082" w14:textId="7CA2E32D" w:rsidR="00767381" w:rsidRPr="00F15D89" w:rsidRDefault="00767381" w:rsidP="00D13904">
      <w:pPr>
        <w:rPr>
          <w:rFonts w:asciiTheme="minorHAnsi" w:hAnsiTheme="minorHAnsi" w:cstheme="minorHAnsi"/>
          <w:lang w:val="en-AU"/>
        </w:rPr>
      </w:pPr>
      <w:r w:rsidRPr="00F15D89">
        <w:rPr>
          <w:noProof/>
          <w:lang w:val="en-AU"/>
        </w:rPr>
        <w:drawing>
          <wp:inline distT="0" distB="0" distL="0" distR="0" wp14:anchorId="2BF6473E" wp14:editId="7E1166D5">
            <wp:extent cx="5943600" cy="4189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p>
    <w:p w14:paraId="0FF22179" w14:textId="7C3FAFCD" w:rsidR="00767381" w:rsidRPr="00F15D89" w:rsidRDefault="00767381" w:rsidP="00D13904">
      <w:pPr>
        <w:rPr>
          <w:rFonts w:asciiTheme="minorHAnsi" w:hAnsiTheme="minorHAnsi" w:cstheme="minorHAnsi"/>
          <w:lang w:val="en-AU"/>
        </w:rPr>
      </w:pPr>
      <w:r w:rsidRPr="00F15D89">
        <w:rPr>
          <w:rFonts w:asciiTheme="minorHAnsi" w:hAnsiTheme="minorHAnsi" w:cstheme="minorHAnsi"/>
          <w:lang w:val="en-AU"/>
        </w:rPr>
        <w:t xml:space="preserve">Figure S1.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5 x 5 km region around the western and eastern edges of each transect. Gaps are due to days with no data due to cloud cover. The vertical red line shows the day each transect was sampled.</w:t>
      </w:r>
    </w:p>
    <w:p w14:paraId="2E27E671" w14:textId="4BC053AB" w:rsidR="00767381" w:rsidRPr="00F15D89" w:rsidRDefault="00767381" w:rsidP="00D13904">
      <w:pPr>
        <w:rPr>
          <w:rFonts w:asciiTheme="minorHAnsi" w:hAnsiTheme="minorHAnsi" w:cstheme="minorHAnsi"/>
          <w:lang w:val="en-AU"/>
        </w:rPr>
      </w:pPr>
    </w:p>
    <w:p w14:paraId="2C56A010" w14:textId="08F00159" w:rsidR="00767381" w:rsidRPr="00866BC8" w:rsidRDefault="00767381" w:rsidP="00D13904">
      <w:pPr>
        <w:rPr>
          <w:rFonts w:asciiTheme="minorHAnsi" w:hAnsiTheme="minorHAnsi" w:cstheme="minorHAnsi"/>
          <w:color w:val="FF0000"/>
          <w:lang w:val="en-AU"/>
        </w:rPr>
      </w:pPr>
      <w:r w:rsidRPr="00866BC8">
        <w:rPr>
          <w:rFonts w:asciiTheme="minorHAnsi" w:hAnsiTheme="minorHAnsi" w:cstheme="minorHAnsi"/>
          <w:color w:val="FF0000"/>
          <w:lang w:val="en-AU"/>
        </w:rPr>
        <w:t>To do – Tidy up plot labels etc.</w:t>
      </w:r>
    </w:p>
    <w:p w14:paraId="7A706143" w14:textId="44502E71" w:rsidR="0072168F" w:rsidRDefault="0072168F" w:rsidP="00D13904">
      <w:pPr>
        <w:rPr>
          <w:rFonts w:asciiTheme="minorHAnsi" w:hAnsiTheme="minorHAnsi" w:cstheme="minorHAnsi"/>
          <w:lang w:val="en-AU"/>
        </w:rPr>
      </w:pPr>
    </w:p>
    <w:p w14:paraId="073EC6A4" w14:textId="4C28D41F" w:rsidR="0072168F" w:rsidRPr="00F15D89" w:rsidRDefault="0072168F" w:rsidP="0072168F">
      <w:pPr>
        <w:rPr>
          <w:rFonts w:asciiTheme="minorHAnsi" w:hAnsiTheme="minorHAnsi" w:cstheme="minorHAnsi"/>
          <w:lang w:val="en-AU"/>
        </w:rPr>
      </w:pPr>
      <w:r w:rsidRPr="00F15D89">
        <w:rPr>
          <w:noProof/>
          <w:lang w:val="en-AU"/>
        </w:rPr>
        <w:lastRenderedPageBreak/>
        <w:drawing>
          <wp:anchor distT="0" distB="0" distL="114300" distR="114300" simplePos="0" relativeHeight="251660288" behindDoc="1" locked="0" layoutInCell="1" allowOverlap="1" wp14:anchorId="0996A792" wp14:editId="7EE3F84E">
            <wp:simplePos x="0" y="0"/>
            <wp:positionH relativeFrom="column">
              <wp:posOffset>-292608</wp:posOffset>
            </wp:positionH>
            <wp:positionV relativeFrom="paragraph">
              <wp:posOffset>0</wp:posOffset>
            </wp:positionV>
            <wp:extent cx="3010472" cy="3511296"/>
            <wp:effectExtent l="0" t="0" r="0" b="0"/>
            <wp:wrapTight wrapText="bothSides">
              <wp:wrapPolygon edited="0">
                <wp:start x="0" y="0"/>
                <wp:lineTo x="0" y="21448"/>
                <wp:lineTo x="21463" y="21448"/>
                <wp:lineTo x="214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0472" cy="3511296"/>
                    </a:xfrm>
                    <a:prstGeom prst="rect">
                      <a:avLst/>
                    </a:prstGeom>
                    <a:noFill/>
                    <a:ln>
                      <a:noFill/>
                    </a:ln>
                  </pic:spPr>
                </pic:pic>
              </a:graphicData>
            </a:graphic>
          </wp:anchor>
        </w:drawing>
      </w:r>
      <w:r w:rsidRPr="00F15D89">
        <w:rPr>
          <w:noProof/>
          <w:lang w:val="en-AU"/>
        </w:rPr>
        <w:drawing>
          <wp:anchor distT="0" distB="0" distL="114300" distR="114300" simplePos="0" relativeHeight="251659264" behindDoc="1" locked="0" layoutInCell="1" allowOverlap="1" wp14:anchorId="2B1618AA" wp14:editId="1022FA75">
            <wp:simplePos x="0" y="0"/>
            <wp:positionH relativeFrom="column">
              <wp:posOffset>3126943</wp:posOffset>
            </wp:positionH>
            <wp:positionV relativeFrom="paragraph">
              <wp:posOffset>0</wp:posOffset>
            </wp:positionV>
            <wp:extent cx="3060647" cy="3569818"/>
            <wp:effectExtent l="0" t="0" r="6985" b="0"/>
            <wp:wrapTight wrapText="bothSides">
              <wp:wrapPolygon edited="0">
                <wp:start x="0" y="0"/>
                <wp:lineTo x="0" y="21442"/>
                <wp:lineTo x="21515" y="21442"/>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0647" cy="35698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DCF91" w14:textId="6466BF86" w:rsidR="0072168F" w:rsidRPr="0072168F" w:rsidRDefault="0072168F" w:rsidP="0072168F">
      <w:pPr>
        <w:rPr>
          <w:rFonts w:asciiTheme="minorHAnsi" w:hAnsiTheme="minorHAnsi" w:cstheme="minorHAnsi"/>
          <w:lang w:val="en-AU"/>
        </w:rPr>
      </w:pPr>
      <w:r>
        <w:rPr>
          <w:rFonts w:asciiTheme="minorHAnsi" w:hAnsiTheme="minorHAnsi" w:cstheme="minorHAnsi"/>
          <w:lang w:val="en-AU"/>
        </w:rPr>
        <w:t xml:space="preserve">Figure S2 MODIS Chlorophyll </w:t>
      </w:r>
      <w:r w:rsidRPr="0072168F">
        <w:rPr>
          <w:rFonts w:asciiTheme="minorHAnsi" w:hAnsiTheme="minorHAnsi" w:cstheme="minorHAnsi"/>
          <w:i/>
          <w:iCs/>
          <w:lang w:val="en-AU"/>
        </w:rPr>
        <w:t>a</w:t>
      </w:r>
      <w:r>
        <w:rPr>
          <w:rFonts w:asciiTheme="minorHAnsi" w:hAnsiTheme="minorHAnsi" w:cstheme="minorHAnsi"/>
          <w:lang w:val="en-AU"/>
        </w:rPr>
        <w:t xml:space="preserve"> in the study region on the 6</w:t>
      </w:r>
      <w:r w:rsidRPr="0072168F">
        <w:rPr>
          <w:rFonts w:asciiTheme="minorHAnsi" w:hAnsiTheme="minorHAnsi" w:cstheme="minorHAnsi"/>
          <w:vertAlign w:val="superscript"/>
          <w:lang w:val="en-AU"/>
        </w:rPr>
        <w:t>th</w:t>
      </w:r>
      <w:r>
        <w:rPr>
          <w:rFonts w:asciiTheme="minorHAnsi" w:hAnsiTheme="minorHAnsi" w:cstheme="minorHAnsi"/>
          <w:lang w:val="en-AU"/>
        </w:rPr>
        <w:t xml:space="preserve"> and 10</w:t>
      </w:r>
      <w:r w:rsidRPr="0072168F">
        <w:rPr>
          <w:rFonts w:asciiTheme="minorHAnsi" w:hAnsiTheme="minorHAnsi" w:cstheme="minorHAnsi"/>
          <w:vertAlign w:val="superscript"/>
          <w:lang w:val="en-AU"/>
        </w:rPr>
        <w:t>th</w:t>
      </w:r>
      <w:r>
        <w:rPr>
          <w:rFonts w:asciiTheme="minorHAnsi" w:hAnsiTheme="minorHAnsi" w:cstheme="minorHAnsi"/>
          <w:lang w:val="en-AU"/>
        </w:rPr>
        <w:t xml:space="preserve"> of September showing no big upwelling at the Diamond Head site.</w:t>
      </w:r>
    </w:p>
    <w:p w14:paraId="3DE0B708" w14:textId="2F3D57C2" w:rsidR="0072168F" w:rsidRPr="00F15D89" w:rsidRDefault="0072168F" w:rsidP="0072168F">
      <w:pPr>
        <w:rPr>
          <w:rFonts w:asciiTheme="minorHAnsi" w:hAnsiTheme="minorHAnsi" w:cstheme="minorHAnsi"/>
          <w:lang w:val="en-AU"/>
        </w:rPr>
      </w:pPr>
    </w:p>
    <w:p w14:paraId="53127C7E" w14:textId="243780DF" w:rsidR="0072168F" w:rsidRPr="00F15D89" w:rsidRDefault="0072168F" w:rsidP="00D13904">
      <w:pPr>
        <w:rPr>
          <w:rFonts w:asciiTheme="minorHAnsi" w:hAnsiTheme="minorHAnsi" w:cstheme="minorHAnsi"/>
          <w:lang w:val="en-AU"/>
        </w:rPr>
      </w:pPr>
    </w:p>
    <w:sectPr w:rsidR="0072168F" w:rsidRPr="00F15D89" w:rsidSect="008C1687">
      <w:footerReference w:type="default" r:id="rId22"/>
      <w:headerReference w:type="first" r:id="rId23"/>
      <w:pgSz w:w="12240" w:h="15840"/>
      <w:pgMar w:top="1440" w:right="1440" w:bottom="1276"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A4330A" w14:textId="77777777" w:rsidR="002B67C8" w:rsidRDefault="002B67C8" w:rsidP="000379AB">
      <w:r>
        <w:separator/>
      </w:r>
    </w:p>
  </w:endnote>
  <w:endnote w:type="continuationSeparator" w:id="0">
    <w:p w14:paraId="4FE11CCB" w14:textId="77777777" w:rsidR="002B67C8" w:rsidRDefault="002B67C8"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7D2CB5" w:rsidRDefault="007D2CB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E02044" w14:textId="77777777" w:rsidR="002B67C8" w:rsidRDefault="002B67C8" w:rsidP="000379AB">
      <w:r>
        <w:separator/>
      </w:r>
    </w:p>
  </w:footnote>
  <w:footnote w:type="continuationSeparator" w:id="0">
    <w:p w14:paraId="5BC13444" w14:textId="77777777" w:rsidR="002B67C8" w:rsidRDefault="002B67C8"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7D2CB5" w:rsidRDefault="007D2CB5"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4"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6"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1"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5"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7"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8"/>
  </w:num>
  <w:num w:numId="6">
    <w:abstractNumId w:val="11"/>
  </w:num>
  <w:num w:numId="7">
    <w:abstractNumId w:val="12"/>
  </w:num>
  <w:num w:numId="8">
    <w:abstractNumId w:val="13"/>
  </w:num>
  <w:num w:numId="9">
    <w:abstractNumId w:val="4"/>
  </w:num>
  <w:num w:numId="10">
    <w:abstractNumId w:val="9"/>
  </w:num>
  <w:num w:numId="11">
    <w:abstractNumId w:val="15"/>
  </w:num>
  <w:num w:numId="12">
    <w:abstractNumId w:val="14"/>
  </w:num>
  <w:num w:numId="13">
    <w:abstractNumId w:val="0"/>
  </w:num>
  <w:num w:numId="14">
    <w:abstractNumId w:val="6"/>
  </w:num>
  <w:num w:numId="15">
    <w:abstractNumId w:val="3"/>
  </w:num>
  <w:num w:numId="16">
    <w:abstractNumId w:val="5"/>
  </w:num>
  <w:num w:numId="17">
    <w:abstractNumId w:val="10"/>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37BC"/>
    <w:rsid w:val="00005980"/>
    <w:rsid w:val="00016F07"/>
    <w:rsid w:val="00031829"/>
    <w:rsid w:val="000379AB"/>
    <w:rsid w:val="0004013A"/>
    <w:rsid w:val="00046E7A"/>
    <w:rsid w:val="00063B54"/>
    <w:rsid w:val="0007414F"/>
    <w:rsid w:val="00077949"/>
    <w:rsid w:val="00077CDD"/>
    <w:rsid w:val="00087B81"/>
    <w:rsid w:val="000928AB"/>
    <w:rsid w:val="00095ADB"/>
    <w:rsid w:val="000B035A"/>
    <w:rsid w:val="000B14C1"/>
    <w:rsid w:val="000C11C9"/>
    <w:rsid w:val="000C5530"/>
    <w:rsid w:val="000F6FF5"/>
    <w:rsid w:val="0012458B"/>
    <w:rsid w:val="0012564A"/>
    <w:rsid w:val="001321FD"/>
    <w:rsid w:val="00135CD1"/>
    <w:rsid w:val="001473FC"/>
    <w:rsid w:val="001606DA"/>
    <w:rsid w:val="00161CA3"/>
    <w:rsid w:val="00171D77"/>
    <w:rsid w:val="00184F1B"/>
    <w:rsid w:val="00187221"/>
    <w:rsid w:val="00196D4E"/>
    <w:rsid w:val="001B4E60"/>
    <w:rsid w:val="001C01D1"/>
    <w:rsid w:val="001C2B0D"/>
    <w:rsid w:val="001C4E68"/>
    <w:rsid w:val="001D170A"/>
    <w:rsid w:val="001D5CFE"/>
    <w:rsid w:val="001D78AC"/>
    <w:rsid w:val="001E33EF"/>
    <w:rsid w:val="001E3923"/>
    <w:rsid w:val="001E5056"/>
    <w:rsid w:val="00206556"/>
    <w:rsid w:val="002112B8"/>
    <w:rsid w:val="00214E00"/>
    <w:rsid w:val="002227B0"/>
    <w:rsid w:val="00230E0E"/>
    <w:rsid w:val="0023202E"/>
    <w:rsid w:val="0024589D"/>
    <w:rsid w:val="0025013B"/>
    <w:rsid w:val="00250C10"/>
    <w:rsid w:val="00253C14"/>
    <w:rsid w:val="002602C5"/>
    <w:rsid w:val="00263693"/>
    <w:rsid w:val="00265C5B"/>
    <w:rsid w:val="002775C5"/>
    <w:rsid w:val="00290645"/>
    <w:rsid w:val="002922EB"/>
    <w:rsid w:val="0029753A"/>
    <w:rsid w:val="002B4DF7"/>
    <w:rsid w:val="002B66D7"/>
    <w:rsid w:val="002B6748"/>
    <w:rsid w:val="002B67C8"/>
    <w:rsid w:val="002B6F74"/>
    <w:rsid w:val="002C1E5F"/>
    <w:rsid w:val="002C212A"/>
    <w:rsid w:val="002C3263"/>
    <w:rsid w:val="002E1FC2"/>
    <w:rsid w:val="002E79FD"/>
    <w:rsid w:val="002F1A2B"/>
    <w:rsid w:val="002F2289"/>
    <w:rsid w:val="002F3B11"/>
    <w:rsid w:val="002F723E"/>
    <w:rsid w:val="003042BC"/>
    <w:rsid w:val="00312ECF"/>
    <w:rsid w:val="003137C3"/>
    <w:rsid w:val="00321596"/>
    <w:rsid w:val="003238FC"/>
    <w:rsid w:val="00325FF1"/>
    <w:rsid w:val="0033184D"/>
    <w:rsid w:val="003354D2"/>
    <w:rsid w:val="00340107"/>
    <w:rsid w:val="003408E4"/>
    <w:rsid w:val="00343B57"/>
    <w:rsid w:val="00353C6A"/>
    <w:rsid w:val="0037466A"/>
    <w:rsid w:val="00386D4E"/>
    <w:rsid w:val="00390CE4"/>
    <w:rsid w:val="00391447"/>
    <w:rsid w:val="003A1011"/>
    <w:rsid w:val="003A1F87"/>
    <w:rsid w:val="003A6CE0"/>
    <w:rsid w:val="003B1584"/>
    <w:rsid w:val="003B4A79"/>
    <w:rsid w:val="003C09A6"/>
    <w:rsid w:val="003C160C"/>
    <w:rsid w:val="003D311B"/>
    <w:rsid w:val="003D57AB"/>
    <w:rsid w:val="003E660A"/>
    <w:rsid w:val="003F199B"/>
    <w:rsid w:val="003F6382"/>
    <w:rsid w:val="003F6989"/>
    <w:rsid w:val="00400425"/>
    <w:rsid w:val="00400648"/>
    <w:rsid w:val="004009A6"/>
    <w:rsid w:val="004062C6"/>
    <w:rsid w:val="00423CFC"/>
    <w:rsid w:val="00435CCA"/>
    <w:rsid w:val="00436479"/>
    <w:rsid w:val="0044352F"/>
    <w:rsid w:val="00455559"/>
    <w:rsid w:val="00470E3B"/>
    <w:rsid w:val="00471343"/>
    <w:rsid w:val="00472630"/>
    <w:rsid w:val="004737AE"/>
    <w:rsid w:val="0048653A"/>
    <w:rsid w:val="0049331C"/>
    <w:rsid w:val="00493DD1"/>
    <w:rsid w:val="004A138E"/>
    <w:rsid w:val="004B3DD6"/>
    <w:rsid w:val="004B4D38"/>
    <w:rsid w:val="004C365F"/>
    <w:rsid w:val="004C4CDE"/>
    <w:rsid w:val="004D38BA"/>
    <w:rsid w:val="004E3D1F"/>
    <w:rsid w:val="004F7772"/>
    <w:rsid w:val="0050019D"/>
    <w:rsid w:val="00500F16"/>
    <w:rsid w:val="00515D4B"/>
    <w:rsid w:val="005167EA"/>
    <w:rsid w:val="00520827"/>
    <w:rsid w:val="00525F50"/>
    <w:rsid w:val="0053533D"/>
    <w:rsid w:val="005358D5"/>
    <w:rsid w:val="00535B83"/>
    <w:rsid w:val="00542F18"/>
    <w:rsid w:val="00543728"/>
    <w:rsid w:val="00545B6C"/>
    <w:rsid w:val="00551F23"/>
    <w:rsid w:val="00562C9F"/>
    <w:rsid w:val="00572DCF"/>
    <w:rsid w:val="00573114"/>
    <w:rsid w:val="0057441D"/>
    <w:rsid w:val="00575C0B"/>
    <w:rsid w:val="0058280A"/>
    <w:rsid w:val="00591676"/>
    <w:rsid w:val="005955F1"/>
    <w:rsid w:val="005A1B72"/>
    <w:rsid w:val="005A285F"/>
    <w:rsid w:val="005A3260"/>
    <w:rsid w:val="005B12C8"/>
    <w:rsid w:val="005B31C3"/>
    <w:rsid w:val="005B5304"/>
    <w:rsid w:val="005C4713"/>
    <w:rsid w:val="005C7A03"/>
    <w:rsid w:val="005E2732"/>
    <w:rsid w:val="005E4BAF"/>
    <w:rsid w:val="005E6B6E"/>
    <w:rsid w:val="005F5960"/>
    <w:rsid w:val="00615557"/>
    <w:rsid w:val="00622210"/>
    <w:rsid w:val="00627CA7"/>
    <w:rsid w:val="00631A1B"/>
    <w:rsid w:val="00637061"/>
    <w:rsid w:val="00643B29"/>
    <w:rsid w:val="00646040"/>
    <w:rsid w:val="00676EF9"/>
    <w:rsid w:val="00680FBD"/>
    <w:rsid w:val="006842EE"/>
    <w:rsid w:val="006A27E3"/>
    <w:rsid w:val="006A4363"/>
    <w:rsid w:val="006B15E4"/>
    <w:rsid w:val="006C4619"/>
    <w:rsid w:val="006D0156"/>
    <w:rsid w:val="006D707C"/>
    <w:rsid w:val="006E13C8"/>
    <w:rsid w:val="006F662E"/>
    <w:rsid w:val="00700005"/>
    <w:rsid w:val="0070771F"/>
    <w:rsid w:val="00716DDF"/>
    <w:rsid w:val="00716EB1"/>
    <w:rsid w:val="0072168F"/>
    <w:rsid w:val="00727580"/>
    <w:rsid w:val="00731BD2"/>
    <w:rsid w:val="00732A12"/>
    <w:rsid w:val="0075388E"/>
    <w:rsid w:val="0075608D"/>
    <w:rsid w:val="00764CE9"/>
    <w:rsid w:val="00767381"/>
    <w:rsid w:val="00773539"/>
    <w:rsid w:val="007778ED"/>
    <w:rsid w:val="00780493"/>
    <w:rsid w:val="00783F10"/>
    <w:rsid w:val="0078463A"/>
    <w:rsid w:val="00790FAD"/>
    <w:rsid w:val="00796FB8"/>
    <w:rsid w:val="007A3AC3"/>
    <w:rsid w:val="007A68ED"/>
    <w:rsid w:val="007B2C01"/>
    <w:rsid w:val="007B4B93"/>
    <w:rsid w:val="007C0CBD"/>
    <w:rsid w:val="007C6749"/>
    <w:rsid w:val="007D2CB5"/>
    <w:rsid w:val="007D707C"/>
    <w:rsid w:val="007E36E7"/>
    <w:rsid w:val="00813315"/>
    <w:rsid w:val="008150A7"/>
    <w:rsid w:val="00855B07"/>
    <w:rsid w:val="00865E62"/>
    <w:rsid w:val="00866BC8"/>
    <w:rsid w:val="008729A3"/>
    <w:rsid w:val="00873D45"/>
    <w:rsid w:val="008776C9"/>
    <w:rsid w:val="008872B5"/>
    <w:rsid w:val="0089099C"/>
    <w:rsid w:val="008A3A3E"/>
    <w:rsid w:val="008A40AD"/>
    <w:rsid w:val="008A542F"/>
    <w:rsid w:val="008A6077"/>
    <w:rsid w:val="008A6420"/>
    <w:rsid w:val="008B01E2"/>
    <w:rsid w:val="008B1DE1"/>
    <w:rsid w:val="008B20BC"/>
    <w:rsid w:val="008B3E4F"/>
    <w:rsid w:val="008C1687"/>
    <w:rsid w:val="008C187F"/>
    <w:rsid w:val="008D27F6"/>
    <w:rsid w:val="008D3087"/>
    <w:rsid w:val="008E52C9"/>
    <w:rsid w:val="008E58E5"/>
    <w:rsid w:val="008F136C"/>
    <w:rsid w:val="00907AB2"/>
    <w:rsid w:val="00932B6E"/>
    <w:rsid w:val="0094275A"/>
    <w:rsid w:val="00945322"/>
    <w:rsid w:val="00945E55"/>
    <w:rsid w:val="009557F9"/>
    <w:rsid w:val="00956C57"/>
    <w:rsid w:val="00961B88"/>
    <w:rsid w:val="00962664"/>
    <w:rsid w:val="0097213C"/>
    <w:rsid w:val="00974A9E"/>
    <w:rsid w:val="00975D9D"/>
    <w:rsid w:val="009922F4"/>
    <w:rsid w:val="00995EF5"/>
    <w:rsid w:val="009B1FB8"/>
    <w:rsid w:val="009B7711"/>
    <w:rsid w:val="009C1BC0"/>
    <w:rsid w:val="009C63D9"/>
    <w:rsid w:val="009E5029"/>
    <w:rsid w:val="00A03B72"/>
    <w:rsid w:val="00A06397"/>
    <w:rsid w:val="00A07D65"/>
    <w:rsid w:val="00A10C0E"/>
    <w:rsid w:val="00A11BF8"/>
    <w:rsid w:val="00A13AD9"/>
    <w:rsid w:val="00A238C1"/>
    <w:rsid w:val="00A47FEA"/>
    <w:rsid w:val="00A569CF"/>
    <w:rsid w:val="00A57D84"/>
    <w:rsid w:val="00A65AFE"/>
    <w:rsid w:val="00A667CA"/>
    <w:rsid w:val="00A85440"/>
    <w:rsid w:val="00A871F3"/>
    <w:rsid w:val="00A937AC"/>
    <w:rsid w:val="00A9649E"/>
    <w:rsid w:val="00AA6496"/>
    <w:rsid w:val="00AB1995"/>
    <w:rsid w:val="00AB46CF"/>
    <w:rsid w:val="00AB7ACF"/>
    <w:rsid w:val="00AC0C00"/>
    <w:rsid w:val="00AC1E97"/>
    <w:rsid w:val="00AC3B63"/>
    <w:rsid w:val="00AE4C55"/>
    <w:rsid w:val="00AF33DA"/>
    <w:rsid w:val="00AF3DB9"/>
    <w:rsid w:val="00AF7149"/>
    <w:rsid w:val="00B05955"/>
    <w:rsid w:val="00B063C5"/>
    <w:rsid w:val="00B07253"/>
    <w:rsid w:val="00B120F3"/>
    <w:rsid w:val="00B20719"/>
    <w:rsid w:val="00B239A3"/>
    <w:rsid w:val="00B251AC"/>
    <w:rsid w:val="00B3397D"/>
    <w:rsid w:val="00B710EB"/>
    <w:rsid w:val="00B719C8"/>
    <w:rsid w:val="00B74C08"/>
    <w:rsid w:val="00B81C79"/>
    <w:rsid w:val="00B82556"/>
    <w:rsid w:val="00B85213"/>
    <w:rsid w:val="00B9765B"/>
    <w:rsid w:val="00BA00E3"/>
    <w:rsid w:val="00BB52FA"/>
    <w:rsid w:val="00BC4719"/>
    <w:rsid w:val="00BC48C6"/>
    <w:rsid w:val="00BE00AE"/>
    <w:rsid w:val="00BE1D1A"/>
    <w:rsid w:val="00BE3A29"/>
    <w:rsid w:val="00BF0028"/>
    <w:rsid w:val="00BF6477"/>
    <w:rsid w:val="00C06DE0"/>
    <w:rsid w:val="00C07196"/>
    <w:rsid w:val="00C21BB7"/>
    <w:rsid w:val="00C3475A"/>
    <w:rsid w:val="00C4213E"/>
    <w:rsid w:val="00C42E06"/>
    <w:rsid w:val="00C44347"/>
    <w:rsid w:val="00C4769C"/>
    <w:rsid w:val="00C52A34"/>
    <w:rsid w:val="00C770B8"/>
    <w:rsid w:val="00C809B9"/>
    <w:rsid w:val="00C80C12"/>
    <w:rsid w:val="00C81368"/>
    <w:rsid w:val="00C81692"/>
    <w:rsid w:val="00C838BE"/>
    <w:rsid w:val="00C907AC"/>
    <w:rsid w:val="00C94AA5"/>
    <w:rsid w:val="00CB3F3C"/>
    <w:rsid w:val="00CB47E2"/>
    <w:rsid w:val="00CB7BED"/>
    <w:rsid w:val="00CC587F"/>
    <w:rsid w:val="00CE2008"/>
    <w:rsid w:val="00CE2EE2"/>
    <w:rsid w:val="00CF4BD9"/>
    <w:rsid w:val="00CF4DFA"/>
    <w:rsid w:val="00D06637"/>
    <w:rsid w:val="00D13904"/>
    <w:rsid w:val="00D23210"/>
    <w:rsid w:val="00D35734"/>
    <w:rsid w:val="00D37A51"/>
    <w:rsid w:val="00D409F8"/>
    <w:rsid w:val="00D47255"/>
    <w:rsid w:val="00D52E89"/>
    <w:rsid w:val="00D57724"/>
    <w:rsid w:val="00D62A3F"/>
    <w:rsid w:val="00D66FD9"/>
    <w:rsid w:val="00D7296B"/>
    <w:rsid w:val="00D74636"/>
    <w:rsid w:val="00D810E5"/>
    <w:rsid w:val="00D82F4D"/>
    <w:rsid w:val="00D8300C"/>
    <w:rsid w:val="00D8489E"/>
    <w:rsid w:val="00D84E2F"/>
    <w:rsid w:val="00D94839"/>
    <w:rsid w:val="00D9528F"/>
    <w:rsid w:val="00DA0A4D"/>
    <w:rsid w:val="00DC4907"/>
    <w:rsid w:val="00DC7E4E"/>
    <w:rsid w:val="00DD0CEE"/>
    <w:rsid w:val="00DD1662"/>
    <w:rsid w:val="00DD3138"/>
    <w:rsid w:val="00DD6401"/>
    <w:rsid w:val="00DE3F91"/>
    <w:rsid w:val="00E00383"/>
    <w:rsid w:val="00E31404"/>
    <w:rsid w:val="00E35486"/>
    <w:rsid w:val="00E37A7A"/>
    <w:rsid w:val="00E418CB"/>
    <w:rsid w:val="00E425AA"/>
    <w:rsid w:val="00E458E1"/>
    <w:rsid w:val="00E57C62"/>
    <w:rsid w:val="00E61383"/>
    <w:rsid w:val="00E664DF"/>
    <w:rsid w:val="00E67B96"/>
    <w:rsid w:val="00E85BDE"/>
    <w:rsid w:val="00EB1319"/>
    <w:rsid w:val="00EC0FC2"/>
    <w:rsid w:val="00EC1400"/>
    <w:rsid w:val="00ED6C89"/>
    <w:rsid w:val="00EE0D3C"/>
    <w:rsid w:val="00EE3E2B"/>
    <w:rsid w:val="00EF7B65"/>
    <w:rsid w:val="00F15D89"/>
    <w:rsid w:val="00F17EEB"/>
    <w:rsid w:val="00F21080"/>
    <w:rsid w:val="00F21FAB"/>
    <w:rsid w:val="00F23CE2"/>
    <w:rsid w:val="00F34258"/>
    <w:rsid w:val="00F403A1"/>
    <w:rsid w:val="00F45E57"/>
    <w:rsid w:val="00F47E9C"/>
    <w:rsid w:val="00F52C85"/>
    <w:rsid w:val="00F607B1"/>
    <w:rsid w:val="00F6359A"/>
    <w:rsid w:val="00F71CD1"/>
    <w:rsid w:val="00F73988"/>
    <w:rsid w:val="00F7620B"/>
    <w:rsid w:val="00F80EFA"/>
    <w:rsid w:val="00F845D2"/>
    <w:rsid w:val="00F9259F"/>
    <w:rsid w:val="00FA4EB5"/>
    <w:rsid w:val="00FB0E7F"/>
    <w:rsid w:val="00FB62DE"/>
    <w:rsid w:val="00FC3EAC"/>
    <w:rsid w:val="00FE16DB"/>
    <w:rsid w:val="00FE1956"/>
    <w:rsid w:val="00FF1316"/>
    <w:rsid w:val="00FF42EC"/>
    <w:rsid w:val="00FF4300"/>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chartTrackingRefBased/>
  <w15:docId w15:val="{21CFE208-788F-414A-8489-5595B0C8C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os.aodn.org.au/imos/"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mailto:Hayden.Schilling@sims.org.a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32</Pages>
  <Words>13846</Words>
  <Characters>78926</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Hayden Schilling</cp:lastModifiedBy>
  <cp:revision>2</cp:revision>
  <cp:lastPrinted>2020-04-28T00:41:00Z</cp:lastPrinted>
  <dcterms:created xsi:type="dcterms:W3CDTF">2020-05-12T05:46:00Z</dcterms:created>
  <dcterms:modified xsi:type="dcterms:W3CDTF">2020-05-12T05:46:00Z</dcterms:modified>
</cp:coreProperties>
</file>